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986E7" w14:textId="77777777" w:rsidR="00AC4AAF" w:rsidRPr="008F0B4E" w:rsidRDefault="00AC4AAF" w:rsidP="00662BAA">
      <w:pPr>
        <w:jc w:val="center"/>
        <w:rPr>
          <w:rFonts w:asciiTheme="minorHAnsi" w:hAnsiTheme="minorHAnsi"/>
          <w:b/>
          <w:sz w:val="32"/>
        </w:rPr>
      </w:pPr>
    </w:p>
    <w:p w14:paraId="7ECB6DCD" w14:textId="77777777" w:rsidR="005A0EC4" w:rsidRPr="008F0B4E" w:rsidRDefault="005A0EC4" w:rsidP="00662BAA">
      <w:pPr>
        <w:jc w:val="center"/>
        <w:rPr>
          <w:rFonts w:asciiTheme="minorHAnsi" w:hAnsiTheme="minorHAnsi"/>
          <w:b/>
          <w:sz w:val="32"/>
        </w:rPr>
      </w:pPr>
    </w:p>
    <w:p w14:paraId="0F1DC81B" w14:textId="77777777" w:rsidR="00662BAA" w:rsidRPr="008F0B4E" w:rsidRDefault="00662BAA" w:rsidP="00662BAA">
      <w:pPr>
        <w:jc w:val="center"/>
        <w:rPr>
          <w:rFonts w:asciiTheme="minorHAnsi" w:hAnsiTheme="minorHAnsi"/>
          <w:b/>
          <w:sz w:val="32"/>
        </w:rPr>
      </w:pPr>
      <w:r w:rsidRPr="008F0B4E">
        <w:rPr>
          <w:rFonts w:asciiTheme="minorHAnsi" w:hAnsiTheme="minorHAnsi"/>
          <w:b/>
          <w:sz w:val="32"/>
        </w:rPr>
        <w:t>JOB DESCRIPTION</w:t>
      </w:r>
    </w:p>
    <w:p w14:paraId="04927347" w14:textId="6AB83019" w:rsidR="005B1B6A" w:rsidRPr="000D1FC7" w:rsidRDefault="001F7761" w:rsidP="005B1B6A">
      <w:pPr>
        <w:jc w:val="center"/>
        <w:rPr>
          <w:rFonts w:asciiTheme="minorHAnsi" w:hAnsiTheme="minorHAnsi"/>
          <w:sz w:val="28"/>
          <w:szCs w:val="28"/>
        </w:rPr>
      </w:pPr>
      <w:r w:rsidRPr="000D1FC7">
        <w:rPr>
          <w:rFonts w:asciiTheme="minorHAnsi" w:hAnsiTheme="minorHAnsi"/>
          <w:b/>
          <w:sz w:val="28"/>
          <w:szCs w:val="28"/>
        </w:rPr>
        <w:t xml:space="preserve">Property </w:t>
      </w:r>
      <w:r w:rsidR="00E05DD2" w:rsidRPr="000D1FC7">
        <w:rPr>
          <w:rFonts w:asciiTheme="minorHAnsi" w:hAnsiTheme="minorHAnsi"/>
          <w:b/>
          <w:sz w:val="28"/>
          <w:szCs w:val="28"/>
        </w:rPr>
        <w:t xml:space="preserve">Surveyor </w:t>
      </w:r>
    </w:p>
    <w:p w14:paraId="015D1881" w14:textId="77777777" w:rsidR="005B1B6A" w:rsidRPr="008F0B4E" w:rsidRDefault="005B1B6A" w:rsidP="005B1B6A">
      <w:pPr>
        <w:rPr>
          <w:rFonts w:asciiTheme="minorHAnsi" w:hAnsiTheme="minorHAnsi"/>
          <w:b/>
          <w:sz w:val="32"/>
        </w:rPr>
      </w:pPr>
    </w:p>
    <w:p w14:paraId="6A976878" w14:textId="77777777" w:rsidR="00662BAA" w:rsidRPr="008F0B4E" w:rsidRDefault="00662BAA" w:rsidP="00B37483">
      <w:pPr>
        <w:rPr>
          <w:rFonts w:asciiTheme="minorHAnsi" w:hAnsiTheme="minorHAnsi"/>
          <w:sz w:val="28"/>
        </w:rPr>
      </w:pPr>
    </w:p>
    <w:p w14:paraId="4D8FA6E0" w14:textId="77777777" w:rsidR="0094727F" w:rsidRPr="008F0B4E" w:rsidRDefault="0094727F" w:rsidP="0094727F">
      <w:pPr>
        <w:pBdr>
          <w:top w:val="single" w:sz="4" w:space="1" w:color="auto"/>
          <w:left w:val="single" w:sz="4" w:space="4" w:color="auto"/>
          <w:bottom w:val="single" w:sz="4" w:space="1" w:color="auto"/>
          <w:right w:val="single" w:sz="4" w:space="4" w:color="auto"/>
        </w:pBdr>
        <w:overflowPunct/>
        <w:autoSpaceDE/>
        <w:autoSpaceDN/>
        <w:adjustRightInd/>
        <w:spacing w:before="80" w:after="80"/>
        <w:jc w:val="center"/>
        <w:textAlignment w:val="auto"/>
        <w:outlineLvl w:val="1"/>
        <w:rPr>
          <w:rFonts w:asciiTheme="minorHAnsi" w:hAnsiTheme="minorHAnsi" w:cs="Arial"/>
          <w:color w:val="005480"/>
          <w:sz w:val="28"/>
          <w:szCs w:val="28"/>
          <w:lang w:val="en-GB" w:eastAsia="en-IE"/>
        </w:rPr>
      </w:pPr>
      <w:r w:rsidRPr="008F0B4E">
        <w:rPr>
          <w:rFonts w:asciiTheme="minorHAnsi" w:hAnsiTheme="minorHAnsi" w:cs="Arial"/>
          <w:color w:val="005480"/>
          <w:sz w:val="28"/>
          <w:szCs w:val="28"/>
          <w:lang w:val="en-GB" w:eastAsia="en-IE"/>
        </w:rPr>
        <w:t>The Rehab Group is a charity that provides services for over 20,000 adults and children, and champions the value of diversity and inclusion for people with disabilities or disadvantage in their communities throughout Ireland and the UK.</w:t>
      </w:r>
    </w:p>
    <w:p w14:paraId="1B01ACB4" w14:textId="77777777" w:rsidR="0094727F" w:rsidRPr="008F0B4E" w:rsidRDefault="00627E76" w:rsidP="0094727F">
      <w:pPr>
        <w:pBdr>
          <w:top w:val="single" w:sz="4" w:space="1" w:color="auto"/>
          <w:left w:val="single" w:sz="4" w:space="4" w:color="auto"/>
          <w:bottom w:val="single" w:sz="4" w:space="1" w:color="auto"/>
          <w:right w:val="single" w:sz="4" w:space="4" w:color="auto"/>
        </w:pBdr>
        <w:overflowPunct/>
        <w:autoSpaceDE/>
        <w:autoSpaceDN/>
        <w:adjustRightInd/>
        <w:spacing w:before="80" w:after="80"/>
        <w:textAlignment w:val="auto"/>
        <w:rPr>
          <w:rFonts w:asciiTheme="minorHAnsi" w:hAnsiTheme="minorHAnsi" w:cs="Arial"/>
          <w:color w:val="3F3F3F"/>
          <w:sz w:val="22"/>
          <w:szCs w:val="22"/>
          <w:lang w:val="en-GB" w:eastAsia="en-IE"/>
        </w:rPr>
      </w:pPr>
      <w:r w:rsidRPr="008F0B4E">
        <w:rPr>
          <w:rFonts w:asciiTheme="minorHAnsi" w:hAnsiTheme="minorHAnsi" w:cs="Arial"/>
          <w:color w:val="3F3F3F"/>
          <w:sz w:val="22"/>
          <w:szCs w:val="22"/>
          <w:lang w:val="en-GB" w:eastAsia="en-IE"/>
        </w:rPr>
        <w:t>We work with p</w:t>
      </w:r>
      <w:r w:rsidR="0094727F" w:rsidRPr="008F0B4E">
        <w:rPr>
          <w:rFonts w:asciiTheme="minorHAnsi" w:hAnsiTheme="minorHAnsi" w:cs="Arial"/>
          <w:color w:val="3F3F3F"/>
          <w:sz w:val="22"/>
          <w:szCs w:val="22"/>
          <w:lang w:val="en-GB" w:eastAsia="en-IE"/>
        </w:rPr>
        <w:t>eople with disabilities, people on the autism spectrum, people with mental health difficulties, people who are disadvantaged in some way in the labour market, and people who want a fresh start.</w:t>
      </w:r>
    </w:p>
    <w:p w14:paraId="2A4B3A40" w14:textId="77777777" w:rsidR="00627E76" w:rsidRPr="008F0B4E" w:rsidRDefault="00627E76" w:rsidP="00627E76">
      <w:pPr>
        <w:pStyle w:val="Heading3"/>
        <w:pBdr>
          <w:top w:val="single" w:sz="4" w:space="1" w:color="auto"/>
          <w:left w:val="single" w:sz="4" w:space="4" w:color="auto"/>
          <w:bottom w:val="single" w:sz="4" w:space="1" w:color="auto"/>
          <w:right w:val="single" w:sz="4" w:space="4" w:color="auto"/>
        </w:pBdr>
        <w:spacing w:before="80" w:after="80"/>
        <w:rPr>
          <w:rFonts w:asciiTheme="minorHAnsi" w:eastAsia="Times New Roman" w:hAnsiTheme="minorHAnsi" w:cs="Arial"/>
          <w:b w:val="0"/>
          <w:bCs w:val="0"/>
          <w:color w:val="3F3F3F"/>
          <w:sz w:val="22"/>
          <w:szCs w:val="22"/>
          <w:lang w:val="en-GB" w:eastAsia="en-IE"/>
        </w:rPr>
      </w:pPr>
      <w:r w:rsidRPr="008F0B4E">
        <w:rPr>
          <w:rFonts w:asciiTheme="minorHAnsi" w:hAnsiTheme="minorHAnsi" w:cs="Arial"/>
          <w:color w:val="0070C0"/>
          <w:sz w:val="22"/>
          <w:szCs w:val="22"/>
          <w:lang w:val="en-GB"/>
        </w:rPr>
        <w:t>Our VISION</w:t>
      </w:r>
      <w:r w:rsidRPr="008F0B4E">
        <w:rPr>
          <w:rFonts w:asciiTheme="minorHAnsi" w:eastAsia="Times New Roman" w:hAnsiTheme="minorHAnsi" w:cs="Arial"/>
          <w:b w:val="0"/>
          <w:bCs w:val="0"/>
          <w:color w:val="0070C0"/>
          <w:sz w:val="22"/>
          <w:szCs w:val="22"/>
          <w:lang w:val="en-GB" w:eastAsia="en-IE"/>
        </w:rPr>
        <w:t xml:space="preserve"> </w:t>
      </w:r>
      <w:r w:rsidRPr="008F0B4E">
        <w:rPr>
          <w:rFonts w:asciiTheme="minorHAnsi" w:eastAsia="Times New Roman" w:hAnsiTheme="minorHAnsi" w:cs="Arial"/>
          <w:b w:val="0"/>
          <w:bCs w:val="0"/>
          <w:color w:val="3F3F3F"/>
          <w:sz w:val="22"/>
          <w:szCs w:val="22"/>
          <w:lang w:val="en-GB" w:eastAsia="en-IE"/>
        </w:rPr>
        <w:t>is of a charity that champions the value of diversity and inclusion for people with a disability or disadvantage, in their communities. Together, we will constantly learn and seek to provide excellent services to foster and enhance social and economic independence.</w:t>
      </w:r>
    </w:p>
    <w:p w14:paraId="23068052" w14:textId="77777777" w:rsidR="0094727F" w:rsidRPr="008F0B4E" w:rsidRDefault="00627E76" w:rsidP="0094727F">
      <w:pPr>
        <w:pStyle w:val="Heading3"/>
        <w:pBdr>
          <w:top w:val="single" w:sz="4" w:space="1" w:color="auto"/>
          <w:left w:val="single" w:sz="4" w:space="4" w:color="auto"/>
          <w:bottom w:val="single" w:sz="4" w:space="1" w:color="auto"/>
          <w:right w:val="single" w:sz="4" w:space="4" w:color="auto"/>
        </w:pBdr>
        <w:spacing w:before="80" w:after="80"/>
        <w:rPr>
          <w:rFonts w:asciiTheme="minorHAnsi" w:eastAsia="Times New Roman" w:hAnsiTheme="minorHAnsi" w:cs="Arial"/>
          <w:b w:val="0"/>
          <w:bCs w:val="0"/>
          <w:color w:val="3F3F3F"/>
          <w:sz w:val="22"/>
          <w:szCs w:val="22"/>
          <w:lang w:val="en-GB" w:eastAsia="en-IE"/>
        </w:rPr>
      </w:pPr>
      <w:r w:rsidRPr="008F0B4E">
        <w:rPr>
          <w:rFonts w:asciiTheme="minorHAnsi" w:hAnsiTheme="minorHAnsi" w:cs="Arial"/>
          <w:color w:val="0070C0"/>
          <w:sz w:val="22"/>
          <w:szCs w:val="22"/>
          <w:lang w:val="en-GB"/>
        </w:rPr>
        <w:t xml:space="preserve">Our </w:t>
      </w:r>
      <w:r w:rsidR="0094727F" w:rsidRPr="008F0B4E">
        <w:rPr>
          <w:rFonts w:asciiTheme="minorHAnsi" w:hAnsiTheme="minorHAnsi" w:cs="Arial"/>
          <w:color w:val="0070C0"/>
          <w:sz w:val="22"/>
          <w:szCs w:val="22"/>
          <w:lang w:val="en-GB"/>
        </w:rPr>
        <w:t>MISSION</w:t>
      </w:r>
      <w:r w:rsidRPr="008F0B4E">
        <w:rPr>
          <w:rFonts w:asciiTheme="minorHAnsi" w:hAnsiTheme="minorHAnsi" w:cs="Arial"/>
          <w:color w:val="0070C0"/>
          <w:sz w:val="22"/>
          <w:szCs w:val="22"/>
          <w:lang w:val="en-GB"/>
        </w:rPr>
        <w:t xml:space="preserve"> </w:t>
      </w:r>
      <w:r w:rsidRPr="008F0B4E">
        <w:rPr>
          <w:rFonts w:asciiTheme="minorHAnsi" w:hAnsiTheme="minorHAnsi" w:cs="Arial"/>
          <w:sz w:val="22"/>
          <w:szCs w:val="22"/>
          <w:lang w:val="en-GB"/>
        </w:rPr>
        <w:t xml:space="preserve">is </w:t>
      </w:r>
      <w:r w:rsidRPr="008F0B4E">
        <w:rPr>
          <w:rFonts w:asciiTheme="minorHAnsi" w:eastAsia="Times New Roman" w:hAnsiTheme="minorHAnsi" w:cs="Arial"/>
          <w:b w:val="0"/>
          <w:bCs w:val="0"/>
          <w:color w:val="3F3F3F"/>
          <w:sz w:val="22"/>
          <w:szCs w:val="22"/>
          <w:lang w:val="en-GB" w:eastAsia="en-IE"/>
        </w:rPr>
        <w:t>h</w:t>
      </w:r>
      <w:r w:rsidR="0094727F" w:rsidRPr="008F0B4E">
        <w:rPr>
          <w:rFonts w:asciiTheme="minorHAnsi" w:eastAsia="Times New Roman" w:hAnsiTheme="minorHAnsi" w:cs="Arial"/>
          <w:b w:val="0"/>
          <w:bCs w:val="0"/>
          <w:color w:val="3F3F3F"/>
          <w:sz w:val="22"/>
          <w:szCs w:val="22"/>
          <w:lang w:val="en-GB" w:eastAsia="en-IE"/>
        </w:rPr>
        <w:t>elping the people we serve to be more independent; helping them to contribute to and be more included in their communities; empowering them with the skills and confidence to be active in the workforce; and supporting them to be in charge of their health and wellness.</w:t>
      </w:r>
    </w:p>
    <w:p w14:paraId="4B757FD0" w14:textId="77777777" w:rsidR="0094727F" w:rsidRPr="008F0B4E" w:rsidRDefault="00627E76" w:rsidP="0094727F">
      <w:pPr>
        <w:pStyle w:val="Heading3"/>
        <w:pBdr>
          <w:top w:val="single" w:sz="4" w:space="1" w:color="auto"/>
          <w:left w:val="single" w:sz="4" w:space="4" w:color="auto"/>
          <w:bottom w:val="single" w:sz="4" w:space="1" w:color="auto"/>
          <w:right w:val="single" w:sz="4" w:space="4" w:color="auto"/>
        </w:pBdr>
        <w:spacing w:before="80" w:after="80"/>
        <w:rPr>
          <w:rFonts w:asciiTheme="minorHAnsi" w:eastAsia="Times New Roman" w:hAnsiTheme="minorHAnsi" w:cs="Arial"/>
          <w:b w:val="0"/>
          <w:bCs w:val="0"/>
          <w:color w:val="3F3F3F"/>
          <w:sz w:val="22"/>
          <w:szCs w:val="22"/>
          <w:lang w:val="en-GB" w:eastAsia="en-IE"/>
        </w:rPr>
      </w:pPr>
      <w:r w:rsidRPr="008F0B4E">
        <w:rPr>
          <w:rFonts w:asciiTheme="minorHAnsi" w:eastAsia="Times New Roman" w:hAnsiTheme="minorHAnsi" w:cs="Arial"/>
          <w:bCs w:val="0"/>
          <w:color w:val="0070C0"/>
          <w:sz w:val="22"/>
          <w:szCs w:val="22"/>
          <w:lang w:val="en-GB" w:eastAsia="en-IE"/>
        </w:rPr>
        <w:t>Our</w:t>
      </w:r>
      <w:r w:rsidRPr="008F0B4E">
        <w:rPr>
          <w:rFonts w:asciiTheme="minorHAnsi" w:hAnsiTheme="minorHAnsi" w:cs="Arial"/>
          <w:color w:val="0070C0"/>
          <w:sz w:val="22"/>
          <w:szCs w:val="22"/>
          <w:lang w:val="en-GB"/>
        </w:rPr>
        <w:t xml:space="preserve"> </w:t>
      </w:r>
      <w:r w:rsidR="0094727F" w:rsidRPr="008F0B4E">
        <w:rPr>
          <w:rFonts w:asciiTheme="minorHAnsi" w:hAnsiTheme="minorHAnsi" w:cs="Arial"/>
          <w:color w:val="0070C0"/>
          <w:sz w:val="22"/>
          <w:szCs w:val="22"/>
          <w:lang w:val="en-GB"/>
        </w:rPr>
        <w:t xml:space="preserve">VALUES </w:t>
      </w:r>
      <w:r w:rsidR="0094727F" w:rsidRPr="008F0B4E">
        <w:rPr>
          <w:rFonts w:asciiTheme="minorHAnsi" w:eastAsia="Times New Roman" w:hAnsiTheme="minorHAnsi" w:cs="Arial"/>
          <w:b w:val="0"/>
          <w:bCs w:val="0"/>
          <w:color w:val="3F3F3F"/>
          <w:sz w:val="22"/>
          <w:szCs w:val="22"/>
          <w:lang w:val="en-GB" w:eastAsia="en-IE"/>
        </w:rPr>
        <w:t>underpin all we do, shape who we are and how we work with one another, in our organisation and in the community:</w:t>
      </w:r>
    </w:p>
    <w:p w14:paraId="75B526FA" w14:textId="77777777" w:rsidR="0094727F" w:rsidRPr="008F0B4E" w:rsidRDefault="0094727F" w:rsidP="0094727F">
      <w:pPr>
        <w:pStyle w:val="NormalWeb"/>
        <w:pBdr>
          <w:top w:val="single" w:sz="4" w:space="1" w:color="auto"/>
          <w:left w:val="single" w:sz="4" w:space="4" w:color="auto"/>
          <w:bottom w:val="single" w:sz="4" w:space="1" w:color="auto"/>
          <w:right w:val="single" w:sz="4" w:space="4" w:color="auto"/>
        </w:pBdr>
        <w:spacing w:before="80" w:after="80" w:line="240" w:lineRule="auto"/>
        <w:rPr>
          <w:rFonts w:asciiTheme="minorHAnsi" w:hAnsiTheme="minorHAnsi" w:cs="Arial"/>
          <w:sz w:val="22"/>
          <w:szCs w:val="22"/>
          <w:lang w:val="en-GB"/>
        </w:rPr>
      </w:pPr>
      <w:r w:rsidRPr="008F0B4E">
        <w:rPr>
          <w:rStyle w:val="Strong"/>
          <w:rFonts w:asciiTheme="minorHAnsi" w:hAnsiTheme="minorHAnsi" w:cs="Arial"/>
          <w:sz w:val="22"/>
          <w:szCs w:val="22"/>
          <w:lang w:val="en-GB"/>
        </w:rPr>
        <w:t>Advocacy:</w:t>
      </w:r>
      <w:r w:rsidRPr="008F0B4E">
        <w:rPr>
          <w:rFonts w:asciiTheme="minorHAnsi" w:hAnsiTheme="minorHAnsi" w:cs="Arial"/>
          <w:sz w:val="22"/>
          <w:szCs w:val="22"/>
          <w:lang w:val="en-GB"/>
        </w:rPr>
        <w:t xml:space="preserve"> Challenge exclusion and promote inclusion</w:t>
      </w:r>
    </w:p>
    <w:p w14:paraId="41A52B8C" w14:textId="77777777" w:rsidR="0094727F" w:rsidRPr="008F0B4E" w:rsidRDefault="0094727F" w:rsidP="0094727F">
      <w:pPr>
        <w:pStyle w:val="NormalWeb"/>
        <w:pBdr>
          <w:top w:val="single" w:sz="4" w:space="1" w:color="auto"/>
          <w:left w:val="single" w:sz="4" w:space="4" w:color="auto"/>
          <w:bottom w:val="single" w:sz="4" w:space="1" w:color="auto"/>
          <w:right w:val="single" w:sz="4" w:space="4" w:color="auto"/>
        </w:pBdr>
        <w:spacing w:before="80" w:after="80" w:line="240" w:lineRule="auto"/>
        <w:rPr>
          <w:rFonts w:asciiTheme="minorHAnsi" w:hAnsiTheme="minorHAnsi" w:cs="Arial"/>
          <w:sz w:val="22"/>
          <w:szCs w:val="22"/>
          <w:lang w:val="en-GB"/>
        </w:rPr>
      </w:pPr>
      <w:r w:rsidRPr="008F0B4E">
        <w:rPr>
          <w:rStyle w:val="Strong"/>
          <w:rFonts w:asciiTheme="minorHAnsi" w:hAnsiTheme="minorHAnsi" w:cs="Arial"/>
          <w:sz w:val="22"/>
          <w:szCs w:val="22"/>
          <w:lang w:val="en-GB"/>
        </w:rPr>
        <w:t>Quality:</w:t>
      </w:r>
      <w:r w:rsidRPr="008F0B4E">
        <w:rPr>
          <w:rFonts w:asciiTheme="minorHAnsi" w:hAnsiTheme="minorHAnsi" w:cs="Arial"/>
          <w:sz w:val="22"/>
          <w:szCs w:val="22"/>
          <w:lang w:val="en-GB"/>
        </w:rPr>
        <w:t xml:space="preserve"> Strive for excellence in all aspects of our work</w:t>
      </w:r>
    </w:p>
    <w:p w14:paraId="788474E5" w14:textId="77777777" w:rsidR="0094727F" w:rsidRPr="008F0B4E" w:rsidRDefault="0094727F" w:rsidP="0094727F">
      <w:pPr>
        <w:pStyle w:val="NormalWeb"/>
        <w:pBdr>
          <w:top w:val="single" w:sz="4" w:space="1" w:color="auto"/>
          <w:left w:val="single" w:sz="4" w:space="4" w:color="auto"/>
          <w:bottom w:val="single" w:sz="4" w:space="1" w:color="auto"/>
          <w:right w:val="single" w:sz="4" w:space="4" w:color="auto"/>
        </w:pBdr>
        <w:spacing w:before="80" w:after="80" w:line="240" w:lineRule="auto"/>
        <w:rPr>
          <w:rFonts w:asciiTheme="minorHAnsi" w:hAnsiTheme="minorHAnsi" w:cs="Arial"/>
          <w:sz w:val="22"/>
          <w:szCs w:val="22"/>
          <w:lang w:val="en-GB"/>
        </w:rPr>
      </w:pPr>
      <w:r w:rsidRPr="008F0B4E">
        <w:rPr>
          <w:rStyle w:val="Strong"/>
          <w:rFonts w:asciiTheme="minorHAnsi" w:hAnsiTheme="minorHAnsi" w:cs="Arial"/>
          <w:sz w:val="22"/>
          <w:szCs w:val="22"/>
          <w:lang w:val="en-GB"/>
        </w:rPr>
        <w:t>Dignity:</w:t>
      </w:r>
      <w:r w:rsidRPr="008F0B4E">
        <w:rPr>
          <w:rFonts w:asciiTheme="minorHAnsi" w:hAnsiTheme="minorHAnsi" w:cs="Arial"/>
          <w:sz w:val="22"/>
          <w:szCs w:val="22"/>
          <w:lang w:val="en-GB"/>
        </w:rPr>
        <w:t xml:space="preserve"> Respect the unique worth of every person (that includes people who access our services, families, employees and volunteers)</w:t>
      </w:r>
    </w:p>
    <w:p w14:paraId="0C8569A2" w14:textId="77777777" w:rsidR="0094727F" w:rsidRPr="008F0B4E" w:rsidRDefault="0094727F" w:rsidP="0094727F">
      <w:pPr>
        <w:pStyle w:val="NormalWeb"/>
        <w:pBdr>
          <w:top w:val="single" w:sz="4" w:space="1" w:color="auto"/>
          <w:left w:val="single" w:sz="4" w:space="4" w:color="auto"/>
          <w:bottom w:val="single" w:sz="4" w:space="1" w:color="auto"/>
          <w:right w:val="single" w:sz="4" w:space="4" w:color="auto"/>
        </w:pBdr>
        <w:spacing w:before="80" w:after="80" w:line="240" w:lineRule="auto"/>
        <w:rPr>
          <w:rFonts w:asciiTheme="minorHAnsi" w:hAnsiTheme="minorHAnsi" w:cs="Arial"/>
          <w:sz w:val="22"/>
          <w:szCs w:val="22"/>
          <w:lang w:val="en-GB"/>
        </w:rPr>
      </w:pPr>
      <w:r w:rsidRPr="008F0B4E">
        <w:rPr>
          <w:rStyle w:val="Strong"/>
          <w:rFonts w:asciiTheme="minorHAnsi" w:hAnsiTheme="minorHAnsi" w:cs="Arial"/>
          <w:sz w:val="22"/>
          <w:szCs w:val="22"/>
          <w:lang w:val="en-GB"/>
        </w:rPr>
        <w:t>Justice:</w:t>
      </w:r>
      <w:r w:rsidRPr="008F0B4E">
        <w:rPr>
          <w:rFonts w:asciiTheme="minorHAnsi" w:hAnsiTheme="minorHAnsi" w:cs="Arial"/>
          <w:sz w:val="22"/>
          <w:szCs w:val="22"/>
          <w:lang w:val="en-GB"/>
        </w:rPr>
        <w:t xml:space="preserve"> Act with integrity, honesty, commitment and accountability in everything we do to ensure equity, fairness and transparency</w:t>
      </w:r>
    </w:p>
    <w:p w14:paraId="753229D0" w14:textId="77777777" w:rsidR="0094727F" w:rsidRPr="008F0B4E" w:rsidRDefault="0094727F" w:rsidP="0094727F">
      <w:pPr>
        <w:pStyle w:val="NormalWeb"/>
        <w:pBdr>
          <w:top w:val="single" w:sz="4" w:space="1" w:color="auto"/>
          <w:left w:val="single" w:sz="4" w:space="4" w:color="auto"/>
          <w:bottom w:val="single" w:sz="4" w:space="1" w:color="auto"/>
          <w:right w:val="single" w:sz="4" w:space="4" w:color="auto"/>
        </w:pBdr>
        <w:spacing w:before="80" w:after="80" w:line="240" w:lineRule="auto"/>
        <w:rPr>
          <w:rFonts w:asciiTheme="minorHAnsi" w:hAnsiTheme="minorHAnsi" w:cs="Arial"/>
          <w:sz w:val="22"/>
          <w:szCs w:val="22"/>
          <w:lang w:val="en-GB"/>
        </w:rPr>
      </w:pPr>
      <w:r w:rsidRPr="008F0B4E">
        <w:rPr>
          <w:rStyle w:val="Strong"/>
          <w:rFonts w:asciiTheme="minorHAnsi" w:hAnsiTheme="minorHAnsi" w:cs="Arial"/>
          <w:sz w:val="22"/>
          <w:szCs w:val="22"/>
          <w:lang w:val="en-GB"/>
        </w:rPr>
        <w:t>Team Work:</w:t>
      </w:r>
      <w:r w:rsidRPr="008F0B4E">
        <w:rPr>
          <w:rFonts w:asciiTheme="minorHAnsi" w:hAnsiTheme="minorHAnsi" w:cs="Arial"/>
          <w:sz w:val="22"/>
          <w:szCs w:val="22"/>
          <w:lang w:val="en-GB"/>
        </w:rPr>
        <w:t xml:space="preserve"> Foster an environment that encourages change, growth, trust in our organisation and in partnership with others, working together as one Rehab team</w:t>
      </w:r>
    </w:p>
    <w:p w14:paraId="207B1916" w14:textId="77777777" w:rsidR="0094727F" w:rsidRPr="008F0B4E" w:rsidRDefault="0094727F" w:rsidP="00662BAA">
      <w:pPr>
        <w:ind w:left="432" w:hanging="432"/>
        <w:rPr>
          <w:rFonts w:asciiTheme="minorHAnsi" w:hAnsiTheme="minorHAnsi"/>
          <w:b/>
        </w:rPr>
      </w:pPr>
    </w:p>
    <w:p w14:paraId="2D7E12AC" w14:textId="77777777" w:rsidR="002105D2" w:rsidRPr="008F0B4E" w:rsidRDefault="002105D2">
      <w:pPr>
        <w:overflowPunct/>
        <w:autoSpaceDE/>
        <w:autoSpaceDN/>
        <w:adjustRightInd/>
        <w:textAlignment w:val="auto"/>
        <w:rPr>
          <w:rFonts w:asciiTheme="minorHAnsi" w:hAnsiTheme="minorHAnsi"/>
          <w:b/>
          <w:sz w:val="32"/>
        </w:rPr>
      </w:pPr>
      <w:r w:rsidRPr="008F0B4E">
        <w:rPr>
          <w:rFonts w:asciiTheme="minorHAnsi" w:hAnsiTheme="minorHAnsi"/>
          <w:b/>
          <w:sz w:val="32"/>
        </w:rPr>
        <w:br w:type="page"/>
      </w:r>
    </w:p>
    <w:p w14:paraId="6269581D" w14:textId="77777777" w:rsidR="005A0EC4" w:rsidRPr="008F0B4E" w:rsidRDefault="005A0EC4" w:rsidP="002105D2">
      <w:pPr>
        <w:jc w:val="center"/>
        <w:rPr>
          <w:rFonts w:asciiTheme="minorHAnsi" w:hAnsiTheme="minorHAnsi"/>
          <w:b/>
          <w:sz w:val="32"/>
        </w:rPr>
      </w:pPr>
    </w:p>
    <w:p w14:paraId="7E6637C8" w14:textId="77777777" w:rsidR="005A0EC4" w:rsidRPr="008F0B4E" w:rsidRDefault="005A0EC4" w:rsidP="002105D2">
      <w:pPr>
        <w:jc w:val="center"/>
        <w:rPr>
          <w:rFonts w:asciiTheme="minorHAnsi" w:hAnsiTheme="minorHAnsi"/>
          <w:b/>
          <w:sz w:val="32"/>
        </w:rPr>
      </w:pPr>
    </w:p>
    <w:p w14:paraId="589F145E" w14:textId="77777777" w:rsidR="002105D2" w:rsidRPr="008F0B4E" w:rsidRDefault="002105D2" w:rsidP="002105D2">
      <w:pPr>
        <w:jc w:val="center"/>
        <w:rPr>
          <w:rFonts w:asciiTheme="minorHAnsi" w:hAnsiTheme="minorHAnsi"/>
          <w:b/>
          <w:sz w:val="32"/>
        </w:rPr>
      </w:pPr>
      <w:r w:rsidRPr="008F0B4E">
        <w:rPr>
          <w:rFonts w:asciiTheme="minorHAnsi" w:hAnsiTheme="minorHAnsi"/>
          <w:b/>
          <w:sz w:val="32"/>
        </w:rPr>
        <w:t>JOB DESCRIPTION</w:t>
      </w:r>
    </w:p>
    <w:p w14:paraId="69DD49B7" w14:textId="6C668774" w:rsidR="002105D2" w:rsidRPr="00F15053" w:rsidRDefault="001F7761" w:rsidP="002105D2">
      <w:pPr>
        <w:jc w:val="center"/>
        <w:rPr>
          <w:rFonts w:asciiTheme="minorHAnsi" w:hAnsiTheme="minorHAnsi"/>
          <w:sz w:val="28"/>
          <w:szCs w:val="28"/>
        </w:rPr>
      </w:pPr>
      <w:r w:rsidRPr="00F15053">
        <w:rPr>
          <w:rFonts w:asciiTheme="minorHAnsi" w:hAnsiTheme="minorHAnsi"/>
          <w:b/>
          <w:sz w:val="28"/>
          <w:szCs w:val="28"/>
        </w:rPr>
        <w:t>Property</w:t>
      </w:r>
      <w:r w:rsidR="00F15053" w:rsidRPr="00F15053">
        <w:rPr>
          <w:rFonts w:asciiTheme="minorHAnsi" w:hAnsiTheme="minorHAnsi"/>
          <w:b/>
          <w:sz w:val="28"/>
          <w:szCs w:val="28"/>
        </w:rPr>
        <w:t xml:space="preserve"> </w:t>
      </w:r>
      <w:r w:rsidR="00E05DD2" w:rsidRPr="00F15053">
        <w:rPr>
          <w:rFonts w:asciiTheme="minorHAnsi" w:hAnsiTheme="minorHAnsi"/>
          <w:b/>
          <w:sz w:val="28"/>
          <w:szCs w:val="28"/>
        </w:rPr>
        <w:t>Surveyor</w:t>
      </w:r>
    </w:p>
    <w:p w14:paraId="6961DD13" w14:textId="77777777" w:rsidR="002105D2" w:rsidRPr="008F0B4E" w:rsidRDefault="002105D2" w:rsidP="00662BAA">
      <w:pPr>
        <w:ind w:left="432" w:hanging="432"/>
        <w:rPr>
          <w:rFonts w:asciiTheme="minorHAnsi" w:hAnsiTheme="minorHAnsi"/>
          <w:b/>
        </w:rPr>
      </w:pPr>
    </w:p>
    <w:p w14:paraId="2DF8F754" w14:textId="77777777" w:rsidR="007F2E7A" w:rsidRDefault="007F2E7A" w:rsidP="00662BAA">
      <w:pPr>
        <w:ind w:left="432" w:hanging="432"/>
        <w:rPr>
          <w:rFonts w:asciiTheme="minorHAnsi" w:hAnsiTheme="minorHAnsi"/>
          <w:b/>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5066"/>
        <w:gridCol w:w="5066"/>
      </w:tblGrid>
      <w:tr w:rsidR="008A5EA7" w:rsidRPr="001A5B07" w14:paraId="7564604B" w14:textId="77777777" w:rsidTr="00F3505D">
        <w:tc>
          <w:tcPr>
            <w:tcW w:w="5066" w:type="dxa"/>
            <w:shd w:val="clear" w:color="auto" w:fill="D9D9D9" w:themeFill="background1" w:themeFillShade="D9"/>
          </w:tcPr>
          <w:p w14:paraId="43474299" w14:textId="77777777" w:rsidR="008A5EA7" w:rsidRPr="001A5B07" w:rsidRDefault="008A5EA7" w:rsidP="00F3505D">
            <w:pPr>
              <w:spacing w:before="60" w:after="60"/>
              <w:rPr>
                <w:rFonts w:asciiTheme="minorHAnsi" w:hAnsiTheme="minorHAnsi" w:cs="Arial"/>
                <w:b/>
                <w:sz w:val="24"/>
                <w:szCs w:val="24"/>
              </w:rPr>
            </w:pPr>
            <w:r w:rsidRPr="001A5B07">
              <w:rPr>
                <w:rFonts w:asciiTheme="minorHAnsi" w:hAnsiTheme="minorHAnsi" w:cs="Arial"/>
                <w:b/>
                <w:sz w:val="24"/>
                <w:szCs w:val="24"/>
              </w:rPr>
              <w:t>Region/Department:</w:t>
            </w:r>
          </w:p>
          <w:p w14:paraId="1FD2C672" w14:textId="5D54294F" w:rsidR="008A5EA7" w:rsidRPr="001A5B07" w:rsidRDefault="008A5EA7" w:rsidP="00F3505D">
            <w:pPr>
              <w:spacing w:before="60" w:after="60"/>
              <w:rPr>
                <w:rFonts w:asciiTheme="minorHAnsi" w:hAnsiTheme="minorHAnsi" w:cs="Arial"/>
                <w:sz w:val="24"/>
                <w:szCs w:val="24"/>
              </w:rPr>
            </w:pPr>
            <w:r>
              <w:rPr>
                <w:rFonts w:asciiTheme="minorHAnsi" w:hAnsiTheme="minorHAnsi" w:cs="Arial"/>
                <w:sz w:val="24"/>
                <w:szCs w:val="24"/>
              </w:rPr>
              <w:t>Property</w:t>
            </w:r>
          </w:p>
        </w:tc>
        <w:tc>
          <w:tcPr>
            <w:tcW w:w="5066" w:type="dxa"/>
            <w:shd w:val="clear" w:color="auto" w:fill="D9D9D9" w:themeFill="background1" w:themeFillShade="D9"/>
          </w:tcPr>
          <w:p w14:paraId="7413B53D" w14:textId="77777777" w:rsidR="008A5EA7" w:rsidRPr="001A5B07" w:rsidRDefault="008A5EA7" w:rsidP="00F3505D">
            <w:pPr>
              <w:spacing w:before="60" w:after="60"/>
              <w:rPr>
                <w:rFonts w:asciiTheme="minorHAnsi" w:hAnsiTheme="minorHAnsi" w:cs="Arial"/>
                <w:b/>
                <w:sz w:val="24"/>
                <w:szCs w:val="24"/>
              </w:rPr>
            </w:pPr>
            <w:r w:rsidRPr="001A5B07">
              <w:rPr>
                <w:rFonts w:asciiTheme="minorHAnsi" w:hAnsiTheme="minorHAnsi" w:cs="Arial"/>
                <w:b/>
                <w:sz w:val="24"/>
                <w:szCs w:val="24"/>
              </w:rPr>
              <w:t>Signature of Job Holder:</w:t>
            </w:r>
          </w:p>
          <w:p w14:paraId="331CDD59" w14:textId="77777777" w:rsidR="008A5EA7" w:rsidRPr="001A5B07" w:rsidRDefault="008A5EA7" w:rsidP="00F3505D">
            <w:pPr>
              <w:spacing w:before="60" w:after="60"/>
              <w:rPr>
                <w:rFonts w:asciiTheme="minorHAnsi" w:hAnsiTheme="minorHAnsi" w:cs="Arial"/>
                <w:sz w:val="24"/>
                <w:szCs w:val="24"/>
              </w:rPr>
            </w:pPr>
            <w:r w:rsidRPr="001A5B07">
              <w:rPr>
                <w:rFonts w:asciiTheme="minorHAnsi" w:hAnsiTheme="minorHAnsi" w:cs="Arial"/>
                <w:sz w:val="24"/>
                <w:szCs w:val="24"/>
              </w:rPr>
              <w:t>Date:</w:t>
            </w:r>
          </w:p>
        </w:tc>
      </w:tr>
      <w:tr w:rsidR="008A5EA7" w:rsidRPr="001A5B07" w14:paraId="13D7ECC9" w14:textId="77777777" w:rsidTr="00F3505D">
        <w:tc>
          <w:tcPr>
            <w:tcW w:w="5066" w:type="dxa"/>
            <w:shd w:val="clear" w:color="auto" w:fill="D9D9D9" w:themeFill="background1" w:themeFillShade="D9"/>
          </w:tcPr>
          <w:p w14:paraId="26CF0998" w14:textId="77777777" w:rsidR="008A5EA7" w:rsidRDefault="008A5EA7" w:rsidP="00F3505D">
            <w:pPr>
              <w:spacing w:before="60" w:after="60"/>
              <w:rPr>
                <w:rFonts w:asciiTheme="minorHAnsi" w:hAnsiTheme="minorHAnsi" w:cs="Arial"/>
                <w:b/>
                <w:sz w:val="24"/>
                <w:szCs w:val="24"/>
              </w:rPr>
            </w:pPr>
            <w:r>
              <w:rPr>
                <w:rFonts w:asciiTheme="minorHAnsi" w:hAnsiTheme="minorHAnsi" w:cs="Arial"/>
                <w:b/>
                <w:sz w:val="24"/>
                <w:szCs w:val="24"/>
              </w:rPr>
              <w:t>Reports t</w:t>
            </w:r>
            <w:r w:rsidRPr="001A5B07">
              <w:rPr>
                <w:rFonts w:asciiTheme="minorHAnsi" w:hAnsiTheme="minorHAnsi" w:cs="Arial"/>
                <w:b/>
                <w:sz w:val="24"/>
                <w:szCs w:val="24"/>
              </w:rPr>
              <w:t>o (Title):</w:t>
            </w:r>
          </w:p>
          <w:p w14:paraId="481FB5E2" w14:textId="300BACF8" w:rsidR="008A5EA7" w:rsidRPr="001A5B07" w:rsidRDefault="008A5EA7" w:rsidP="00F3505D">
            <w:pPr>
              <w:spacing w:before="60" w:after="60"/>
              <w:rPr>
                <w:rFonts w:asciiTheme="minorHAnsi" w:hAnsiTheme="minorHAnsi" w:cs="Arial"/>
                <w:sz w:val="24"/>
                <w:szCs w:val="24"/>
              </w:rPr>
            </w:pPr>
            <w:r w:rsidRPr="008A5EA7">
              <w:rPr>
                <w:rFonts w:asciiTheme="minorHAnsi" w:hAnsiTheme="minorHAnsi" w:cs="Arial"/>
                <w:sz w:val="24"/>
                <w:szCs w:val="24"/>
              </w:rPr>
              <w:t>Head of Property and Facilities</w:t>
            </w:r>
          </w:p>
        </w:tc>
        <w:tc>
          <w:tcPr>
            <w:tcW w:w="5066" w:type="dxa"/>
            <w:shd w:val="clear" w:color="auto" w:fill="D9D9D9" w:themeFill="background1" w:themeFillShade="D9"/>
          </w:tcPr>
          <w:p w14:paraId="0391750C" w14:textId="77777777" w:rsidR="008A5EA7" w:rsidRPr="001A5B07" w:rsidRDefault="008A5EA7" w:rsidP="00F3505D">
            <w:pPr>
              <w:tabs>
                <w:tab w:val="left" w:pos="2444"/>
              </w:tabs>
              <w:spacing w:before="60" w:after="60"/>
              <w:rPr>
                <w:rFonts w:asciiTheme="minorHAnsi" w:hAnsiTheme="minorHAnsi" w:cs="Arial"/>
                <w:b/>
                <w:sz w:val="24"/>
                <w:szCs w:val="24"/>
              </w:rPr>
            </w:pPr>
            <w:r w:rsidRPr="001A5B07">
              <w:rPr>
                <w:rFonts w:asciiTheme="minorHAnsi" w:hAnsiTheme="minorHAnsi" w:cs="Arial"/>
                <w:b/>
                <w:sz w:val="24"/>
                <w:szCs w:val="24"/>
              </w:rPr>
              <w:t>Signature of Manager/Supervisor/Head:</w:t>
            </w:r>
          </w:p>
          <w:p w14:paraId="7E440DF2" w14:textId="77777777" w:rsidR="008A5EA7" w:rsidRPr="001A5B07" w:rsidRDefault="008A5EA7" w:rsidP="00F3505D">
            <w:pPr>
              <w:tabs>
                <w:tab w:val="left" w:pos="2444"/>
              </w:tabs>
              <w:spacing w:before="60" w:after="60"/>
              <w:rPr>
                <w:rFonts w:asciiTheme="minorHAnsi" w:hAnsiTheme="minorHAnsi" w:cs="Arial"/>
                <w:sz w:val="24"/>
                <w:szCs w:val="24"/>
              </w:rPr>
            </w:pPr>
            <w:r w:rsidRPr="001A5B07">
              <w:rPr>
                <w:rFonts w:asciiTheme="minorHAnsi" w:hAnsiTheme="minorHAnsi" w:cs="Arial"/>
                <w:sz w:val="24"/>
                <w:szCs w:val="24"/>
              </w:rPr>
              <w:t xml:space="preserve">Approved/Date:       </w:t>
            </w:r>
          </w:p>
        </w:tc>
      </w:tr>
      <w:tr w:rsidR="008A5EA7" w:rsidRPr="001A5B07" w14:paraId="1B95EFF4" w14:textId="77777777" w:rsidTr="00F3505D">
        <w:tc>
          <w:tcPr>
            <w:tcW w:w="5066" w:type="dxa"/>
            <w:shd w:val="clear" w:color="auto" w:fill="D9D9D9" w:themeFill="background1" w:themeFillShade="D9"/>
          </w:tcPr>
          <w:p w14:paraId="5DA395D6" w14:textId="77777777" w:rsidR="008A5EA7" w:rsidRPr="001A5B07" w:rsidRDefault="008A5EA7" w:rsidP="00F3505D">
            <w:pPr>
              <w:spacing w:before="60" w:after="60"/>
              <w:rPr>
                <w:rFonts w:asciiTheme="minorHAnsi" w:hAnsiTheme="minorHAnsi" w:cs="Arial"/>
                <w:b/>
                <w:sz w:val="24"/>
                <w:szCs w:val="24"/>
              </w:rPr>
            </w:pPr>
            <w:r w:rsidRPr="001A5B07">
              <w:rPr>
                <w:rFonts w:asciiTheme="minorHAnsi" w:hAnsiTheme="minorHAnsi" w:cs="Arial"/>
                <w:b/>
                <w:sz w:val="24"/>
                <w:szCs w:val="24"/>
              </w:rPr>
              <w:t>Cost Centre and Job Number:</w:t>
            </w:r>
          </w:p>
          <w:p w14:paraId="67B82322" w14:textId="77777777" w:rsidR="008A5EA7" w:rsidRPr="001A5B07" w:rsidRDefault="008A5EA7" w:rsidP="00F3505D">
            <w:pPr>
              <w:spacing w:before="60" w:after="60"/>
              <w:rPr>
                <w:rFonts w:asciiTheme="minorHAnsi" w:hAnsiTheme="minorHAnsi" w:cs="Arial"/>
                <w:sz w:val="24"/>
                <w:szCs w:val="24"/>
              </w:rPr>
            </w:pPr>
          </w:p>
        </w:tc>
        <w:tc>
          <w:tcPr>
            <w:tcW w:w="5066" w:type="dxa"/>
            <w:shd w:val="clear" w:color="auto" w:fill="D9D9D9" w:themeFill="background1" w:themeFillShade="D9"/>
          </w:tcPr>
          <w:p w14:paraId="1E28BAE0" w14:textId="77777777" w:rsidR="008A5EA7" w:rsidRPr="001A5B07" w:rsidRDefault="008A5EA7" w:rsidP="00F3505D">
            <w:pPr>
              <w:spacing w:before="60" w:after="60"/>
              <w:rPr>
                <w:rFonts w:asciiTheme="minorHAnsi" w:hAnsiTheme="minorHAnsi" w:cs="Arial"/>
                <w:sz w:val="24"/>
                <w:szCs w:val="24"/>
              </w:rPr>
            </w:pPr>
          </w:p>
        </w:tc>
      </w:tr>
    </w:tbl>
    <w:p w14:paraId="3FAE7726" w14:textId="77777777" w:rsidR="00174ACF" w:rsidRDefault="00174ACF" w:rsidP="00662BAA">
      <w:pPr>
        <w:ind w:left="432" w:hanging="432"/>
        <w:rPr>
          <w:rFonts w:asciiTheme="minorHAnsi" w:hAnsiTheme="minorHAnsi"/>
          <w:b/>
        </w:rPr>
      </w:pPr>
    </w:p>
    <w:p w14:paraId="459FF90A" w14:textId="77777777" w:rsidR="00174ACF" w:rsidRDefault="00174ACF" w:rsidP="00E32BDF">
      <w:pPr>
        <w:rPr>
          <w:rFonts w:asciiTheme="minorHAnsi" w:hAnsiTheme="minorHAnsi"/>
          <w:b/>
        </w:rPr>
      </w:pPr>
    </w:p>
    <w:p w14:paraId="3266059F" w14:textId="77777777" w:rsidR="00662BAA" w:rsidRPr="008F0B4E" w:rsidRDefault="00662BAA" w:rsidP="007F2E7A">
      <w:pPr>
        <w:tabs>
          <w:tab w:val="left" w:pos="540"/>
        </w:tabs>
        <w:spacing w:before="120" w:after="120"/>
        <w:ind w:left="540" w:hanging="540"/>
        <w:jc w:val="both"/>
        <w:rPr>
          <w:rFonts w:asciiTheme="minorHAnsi" w:hAnsiTheme="minorHAnsi"/>
          <w:b/>
          <w:sz w:val="24"/>
          <w:szCs w:val="24"/>
        </w:rPr>
      </w:pPr>
      <w:r w:rsidRPr="008F0B4E">
        <w:rPr>
          <w:rFonts w:asciiTheme="minorHAnsi" w:hAnsiTheme="minorHAnsi"/>
          <w:b/>
          <w:sz w:val="24"/>
          <w:szCs w:val="24"/>
        </w:rPr>
        <w:t>1.</w:t>
      </w:r>
      <w:r w:rsidRPr="008F0B4E">
        <w:rPr>
          <w:rFonts w:asciiTheme="minorHAnsi" w:hAnsiTheme="minorHAnsi"/>
          <w:b/>
          <w:sz w:val="24"/>
          <w:szCs w:val="24"/>
        </w:rPr>
        <w:tab/>
      </w:r>
      <w:r w:rsidRPr="008F0B4E">
        <w:rPr>
          <w:rFonts w:asciiTheme="minorHAnsi" w:hAnsiTheme="minorHAnsi"/>
          <w:b/>
          <w:sz w:val="24"/>
          <w:szCs w:val="24"/>
          <w:u w:val="single"/>
        </w:rPr>
        <w:t>JOB PURPOSE</w:t>
      </w:r>
    </w:p>
    <w:p w14:paraId="0EF27C82" w14:textId="2ACC3047" w:rsidR="002105D2" w:rsidRPr="008F0B4E" w:rsidRDefault="00C74F9D" w:rsidP="007F2E7A">
      <w:pPr>
        <w:tabs>
          <w:tab w:val="left" w:pos="540"/>
        </w:tabs>
        <w:spacing w:before="120" w:after="120"/>
        <w:ind w:left="540"/>
        <w:jc w:val="both"/>
        <w:rPr>
          <w:rFonts w:asciiTheme="minorHAnsi" w:hAnsiTheme="minorHAnsi"/>
          <w:sz w:val="22"/>
          <w:szCs w:val="22"/>
        </w:rPr>
      </w:pPr>
      <w:r w:rsidRPr="008F0B4E">
        <w:rPr>
          <w:rFonts w:asciiTheme="minorHAnsi" w:hAnsiTheme="minorHAnsi"/>
          <w:sz w:val="22"/>
          <w:szCs w:val="22"/>
        </w:rPr>
        <w:t xml:space="preserve">To provide a key management role in the Group Facilities and Property function, supporting the management of the Rehab Group property portfolio </w:t>
      </w:r>
      <w:r w:rsidR="007F2E7A" w:rsidRPr="008F0B4E">
        <w:rPr>
          <w:rFonts w:asciiTheme="minorHAnsi" w:hAnsiTheme="minorHAnsi"/>
          <w:sz w:val="22"/>
          <w:szCs w:val="22"/>
        </w:rPr>
        <w:t xml:space="preserve">of approx. </w:t>
      </w:r>
      <w:r w:rsidR="00F15053">
        <w:rPr>
          <w:rFonts w:asciiTheme="minorHAnsi" w:hAnsiTheme="minorHAnsi"/>
          <w:sz w:val="22"/>
          <w:szCs w:val="22"/>
        </w:rPr>
        <w:t>240</w:t>
      </w:r>
      <w:r w:rsidR="007F2E7A" w:rsidRPr="008F0B4E">
        <w:rPr>
          <w:rFonts w:asciiTheme="minorHAnsi" w:hAnsiTheme="minorHAnsi"/>
          <w:sz w:val="22"/>
          <w:szCs w:val="22"/>
        </w:rPr>
        <w:t xml:space="preserve"> properties </w:t>
      </w:r>
      <w:r w:rsidRPr="008F0B4E">
        <w:rPr>
          <w:rFonts w:asciiTheme="minorHAnsi" w:hAnsiTheme="minorHAnsi"/>
          <w:sz w:val="22"/>
          <w:szCs w:val="22"/>
        </w:rPr>
        <w:t xml:space="preserve">in Ireland, either directly, or through appointed consultants in line with organisational and statutory compliance requirements. </w:t>
      </w:r>
    </w:p>
    <w:p w14:paraId="079F2F3E" w14:textId="77777777" w:rsidR="005B1B6A" w:rsidRPr="008F0B4E" w:rsidRDefault="005B1B6A" w:rsidP="00A05128">
      <w:pPr>
        <w:tabs>
          <w:tab w:val="left" w:pos="540"/>
        </w:tabs>
        <w:ind w:left="540"/>
        <w:jc w:val="both"/>
        <w:rPr>
          <w:rFonts w:asciiTheme="minorHAnsi" w:hAnsiTheme="minorHAnsi"/>
        </w:rPr>
      </w:pPr>
    </w:p>
    <w:p w14:paraId="48673EEE" w14:textId="65945C1C" w:rsidR="00A05128" w:rsidRPr="008F0B4E" w:rsidRDefault="003439D6" w:rsidP="007F2E7A">
      <w:pPr>
        <w:tabs>
          <w:tab w:val="left" w:pos="540"/>
        </w:tabs>
        <w:spacing w:before="120" w:after="120"/>
        <w:ind w:left="540" w:hanging="540"/>
        <w:jc w:val="both"/>
        <w:rPr>
          <w:rFonts w:asciiTheme="minorHAnsi" w:hAnsiTheme="minorHAnsi"/>
          <w:b/>
          <w:sz w:val="24"/>
          <w:szCs w:val="24"/>
          <w:u w:val="single"/>
        </w:rPr>
      </w:pPr>
      <w:r w:rsidRPr="008F0B4E">
        <w:rPr>
          <w:rFonts w:asciiTheme="minorHAnsi" w:hAnsiTheme="minorHAnsi"/>
          <w:b/>
          <w:sz w:val="24"/>
          <w:szCs w:val="24"/>
        </w:rPr>
        <w:t>2.</w:t>
      </w:r>
      <w:r w:rsidRPr="008F0B4E">
        <w:rPr>
          <w:rFonts w:asciiTheme="minorHAnsi" w:hAnsiTheme="minorHAnsi"/>
          <w:b/>
          <w:sz w:val="24"/>
          <w:szCs w:val="24"/>
        </w:rPr>
        <w:tab/>
      </w:r>
      <w:r w:rsidRPr="008F0B4E">
        <w:rPr>
          <w:rFonts w:asciiTheme="minorHAnsi" w:hAnsiTheme="minorHAnsi"/>
          <w:b/>
          <w:sz w:val="24"/>
          <w:szCs w:val="24"/>
          <w:u w:val="single"/>
        </w:rPr>
        <w:t xml:space="preserve">MINIMUM </w:t>
      </w:r>
      <w:r w:rsidR="00A05128" w:rsidRPr="008F0B4E">
        <w:rPr>
          <w:rFonts w:asciiTheme="minorHAnsi" w:hAnsiTheme="minorHAnsi"/>
          <w:b/>
          <w:sz w:val="24"/>
          <w:szCs w:val="24"/>
          <w:u w:val="single"/>
        </w:rPr>
        <w:t>QUALIFICATIONS/EDUCATION/</w:t>
      </w:r>
      <w:r w:rsidRPr="008F0B4E">
        <w:rPr>
          <w:rFonts w:asciiTheme="minorHAnsi" w:hAnsiTheme="minorHAnsi"/>
          <w:b/>
          <w:sz w:val="24"/>
          <w:szCs w:val="24"/>
          <w:u w:val="single"/>
        </w:rPr>
        <w:t>EXPERIENCE/TRAINING/</w:t>
      </w:r>
      <w:r w:rsidR="00A05128" w:rsidRPr="008F0B4E">
        <w:rPr>
          <w:rFonts w:asciiTheme="minorHAnsi" w:hAnsiTheme="minorHAnsi"/>
          <w:b/>
          <w:sz w:val="24"/>
          <w:szCs w:val="24"/>
          <w:u w:val="single"/>
        </w:rPr>
        <w:t>KNOWLEDGE</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6"/>
        <w:gridCol w:w="7259"/>
      </w:tblGrid>
      <w:tr w:rsidR="00DD30FB" w:rsidRPr="008F0B4E" w14:paraId="675B1FF5" w14:textId="77777777" w:rsidTr="007F2E7A">
        <w:trPr>
          <w:cantSplit/>
        </w:trPr>
        <w:tc>
          <w:tcPr>
            <w:tcW w:w="1440" w:type="pct"/>
            <w:tcMar>
              <w:top w:w="57" w:type="dxa"/>
              <w:bottom w:w="57" w:type="dxa"/>
            </w:tcMar>
          </w:tcPr>
          <w:p w14:paraId="0450FBAA" w14:textId="49A342C9" w:rsidR="00DD30FB" w:rsidRPr="008F0B4E" w:rsidRDefault="00DD30FB" w:rsidP="007F2E7A">
            <w:pPr>
              <w:spacing w:before="60" w:after="60"/>
              <w:rPr>
                <w:rFonts w:asciiTheme="minorHAnsi" w:hAnsiTheme="minorHAnsi"/>
                <w:b/>
                <w:sz w:val="24"/>
                <w:szCs w:val="24"/>
              </w:rPr>
            </w:pPr>
            <w:r w:rsidRPr="008F0B4E">
              <w:rPr>
                <w:rFonts w:asciiTheme="minorHAnsi" w:hAnsiTheme="minorHAnsi"/>
                <w:b/>
                <w:sz w:val="24"/>
                <w:szCs w:val="24"/>
              </w:rPr>
              <w:t>Formal Education / Training</w:t>
            </w:r>
          </w:p>
        </w:tc>
        <w:tc>
          <w:tcPr>
            <w:tcW w:w="3560" w:type="pct"/>
            <w:tcMar>
              <w:top w:w="57" w:type="dxa"/>
              <w:bottom w:w="57" w:type="dxa"/>
            </w:tcMar>
          </w:tcPr>
          <w:p w14:paraId="5ADF44FD" w14:textId="113DE23F" w:rsidR="00E810A9" w:rsidRPr="00F15053" w:rsidRDefault="00E810A9" w:rsidP="00E810A9">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F15053">
              <w:rPr>
                <w:rFonts w:asciiTheme="minorHAnsi" w:hAnsiTheme="minorHAnsi"/>
              </w:rPr>
              <w:t>Relevant third level Property</w:t>
            </w:r>
            <w:r w:rsidR="00F15053" w:rsidRPr="00F15053">
              <w:rPr>
                <w:rFonts w:asciiTheme="minorHAnsi" w:hAnsiTheme="minorHAnsi"/>
              </w:rPr>
              <w:t xml:space="preserve"> </w:t>
            </w:r>
            <w:r w:rsidR="00FE6C01" w:rsidRPr="00F15053">
              <w:rPr>
                <w:rFonts w:asciiTheme="minorHAnsi" w:hAnsiTheme="minorHAnsi"/>
              </w:rPr>
              <w:t>Surveying</w:t>
            </w:r>
            <w:r w:rsidR="00560828" w:rsidRPr="00F15053">
              <w:rPr>
                <w:rFonts w:asciiTheme="minorHAnsi" w:hAnsiTheme="minorHAnsi"/>
              </w:rPr>
              <w:t xml:space="preserve"> </w:t>
            </w:r>
            <w:r w:rsidRPr="00F15053">
              <w:rPr>
                <w:rFonts w:asciiTheme="minorHAnsi" w:hAnsiTheme="minorHAnsi"/>
              </w:rPr>
              <w:t>related qualification (NFQ8)</w:t>
            </w:r>
          </w:p>
          <w:p w14:paraId="12447577" w14:textId="13E1540E" w:rsidR="00A14238" w:rsidRPr="008F0B4E" w:rsidRDefault="00E810A9" w:rsidP="006002F7">
            <w:pPr>
              <w:pStyle w:val="ListParagraph"/>
              <w:numPr>
                <w:ilvl w:val="0"/>
                <w:numId w:val="25"/>
              </w:numPr>
              <w:overflowPunct/>
              <w:autoSpaceDE/>
              <w:autoSpaceDN/>
              <w:adjustRightInd/>
              <w:spacing w:before="60" w:after="60"/>
              <w:textAlignment w:val="auto"/>
              <w:rPr>
                <w:rFonts w:asciiTheme="minorHAnsi" w:hAnsiTheme="minorHAnsi"/>
              </w:rPr>
            </w:pPr>
            <w:r w:rsidRPr="00F15053">
              <w:rPr>
                <w:rFonts w:asciiTheme="minorHAnsi" w:hAnsiTheme="minorHAnsi"/>
              </w:rPr>
              <w:t>Pr</w:t>
            </w:r>
            <w:r w:rsidR="00A14238" w:rsidRPr="00F15053">
              <w:rPr>
                <w:rFonts w:asciiTheme="minorHAnsi" w:hAnsiTheme="minorHAnsi"/>
              </w:rPr>
              <w:t xml:space="preserve">operty Surveyor (SCSI / RICS) </w:t>
            </w:r>
            <w:r w:rsidR="00E4065E" w:rsidRPr="00F15053">
              <w:rPr>
                <w:rFonts w:asciiTheme="minorHAnsi" w:hAnsiTheme="minorHAnsi"/>
              </w:rPr>
              <w:t xml:space="preserve">or </w:t>
            </w:r>
            <w:r w:rsidR="00A14238" w:rsidRPr="00F15053">
              <w:rPr>
                <w:rFonts w:asciiTheme="minorHAnsi" w:hAnsiTheme="minorHAnsi"/>
              </w:rPr>
              <w:t>P</w:t>
            </w:r>
            <w:r w:rsidR="004779F1" w:rsidRPr="00F15053">
              <w:rPr>
                <w:rFonts w:asciiTheme="minorHAnsi" w:hAnsiTheme="minorHAnsi"/>
              </w:rPr>
              <w:t>SRA</w:t>
            </w:r>
            <w:r w:rsidR="00A14238" w:rsidRPr="00F15053">
              <w:rPr>
                <w:rFonts w:asciiTheme="minorHAnsi" w:hAnsiTheme="minorHAnsi"/>
              </w:rPr>
              <w:t xml:space="preserve"> licensed</w:t>
            </w:r>
          </w:p>
        </w:tc>
      </w:tr>
      <w:tr w:rsidR="005B1B6A" w:rsidRPr="008F0B4E" w14:paraId="4D35F0F4" w14:textId="77777777" w:rsidTr="007F2E7A">
        <w:trPr>
          <w:cantSplit/>
        </w:trPr>
        <w:tc>
          <w:tcPr>
            <w:tcW w:w="1440" w:type="pct"/>
            <w:tcMar>
              <w:top w:w="57" w:type="dxa"/>
              <w:bottom w:w="57" w:type="dxa"/>
            </w:tcMar>
          </w:tcPr>
          <w:p w14:paraId="2DE5F004" w14:textId="77777777" w:rsidR="005B1B6A" w:rsidRPr="008F0B4E" w:rsidRDefault="005B1B6A" w:rsidP="007F2E7A">
            <w:pPr>
              <w:spacing w:before="60" w:after="60"/>
              <w:rPr>
                <w:rFonts w:asciiTheme="minorHAnsi" w:hAnsiTheme="minorHAnsi"/>
                <w:b/>
                <w:sz w:val="24"/>
                <w:szCs w:val="24"/>
              </w:rPr>
            </w:pPr>
            <w:r w:rsidRPr="008F0B4E">
              <w:rPr>
                <w:rFonts w:asciiTheme="minorHAnsi" w:hAnsiTheme="minorHAnsi"/>
                <w:b/>
                <w:sz w:val="24"/>
                <w:szCs w:val="24"/>
              </w:rPr>
              <w:t>Work Experience</w:t>
            </w:r>
          </w:p>
          <w:p w14:paraId="6935A683" w14:textId="77777777" w:rsidR="005B1B6A" w:rsidRPr="008F0B4E" w:rsidRDefault="005B1B6A" w:rsidP="007F2E7A">
            <w:pPr>
              <w:spacing w:before="60" w:after="60"/>
              <w:rPr>
                <w:rFonts w:asciiTheme="minorHAnsi" w:hAnsiTheme="minorHAnsi"/>
                <w:i/>
              </w:rPr>
            </w:pPr>
          </w:p>
        </w:tc>
        <w:tc>
          <w:tcPr>
            <w:tcW w:w="3560" w:type="pct"/>
            <w:tcMar>
              <w:top w:w="57" w:type="dxa"/>
              <w:bottom w:w="57" w:type="dxa"/>
            </w:tcMar>
          </w:tcPr>
          <w:p w14:paraId="4A41E05B" w14:textId="63109E98" w:rsidR="00C74F9D" w:rsidRPr="008F0B4E" w:rsidRDefault="005B1B6A"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8F0B4E">
              <w:rPr>
                <w:rFonts w:asciiTheme="minorHAnsi" w:hAnsiTheme="minorHAnsi"/>
              </w:rPr>
              <w:t>5 ye</w:t>
            </w:r>
            <w:r w:rsidR="00C74F9D" w:rsidRPr="008F0B4E">
              <w:rPr>
                <w:rFonts w:asciiTheme="minorHAnsi" w:hAnsiTheme="minorHAnsi"/>
              </w:rPr>
              <w:t xml:space="preserve">ars’ </w:t>
            </w:r>
            <w:r w:rsidR="007E6566" w:rsidRPr="00F15053">
              <w:rPr>
                <w:rFonts w:asciiTheme="minorHAnsi" w:hAnsiTheme="minorHAnsi"/>
              </w:rPr>
              <w:t>commercial</w:t>
            </w:r>
            <w:r w:rsidR="00D45BA0" w:rsidRPr="00F15053">
              <w:rPr>
                <w:rFonts w:asciiTheme="minorHAnsi" w:hAnsiTheme="minorHAnsi"/>
              </w:rPr>
              <w:t xml:space="preserve"> </w:t>
            </w:r>
            <w:r w:rsidR="00FE6C01" w:rsidRPr="00F15053">
              <w:rPr>
                <w:rFonts w:asciiTheme="minorHAnsi" w:hAnsiTheme="minorHAnsi"/>
              </w:rPr>
              <w:t xml:space="preserve">lease </w:t>
            </w:r>
            <w:r w:rsidR="00D45BA0" w:rsidRPr="00F15053">
              <w:rPr>
                <w:rFonts w:asciiTheme="minorHAnsi" w:hAnsiTheme="minorHAnsi"/>
              </w:rPr>
              <w:t>transaction</w:t>
            </w:r>
            <w:r w:rsidR="007E6566" w:rsidRPr="00F15053">
              <w:rPr>
                <w:rFonts w:asciiTheme="minorHAnsi" w:hAnsiTheme="minorHAnsi"/>
              </w:rPr>
              <w:t xml:space="preserve"> </w:t>
            </w:r>
            <w:r w:rsidR="007E6566" w:rsidRPr="008F0B4E">
              <w:rPr>
                <w:rFonts w:asciiTheme="minorHAnsi" w:hAnsiTheme="minorHAnsi"/>
              </w:rPr>
              <w:t>property experience</w:t>
            </w:r>
            <w:r w:rsidR="007649C1" w:rsidRPr="008F0B4E">
              <w:rPr>
                <w:rFonts w:asciiTheme="minorHAnsi" w:hAnsiTheme="minorHAnsi"/>
              </w:rPr>
              <w:t>.</w:t>
            </w:r>
          </w:p>
          <w:p w14:paraId="5C48EB0F" w14:textId="2B889D8A" w:rsidR="005B1B6A" w:rsidRPr="008F0B4E" w:rsidRDefault="00C74F9D"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8F0B4E">
              <w:rPr>
                <w:rFonts w:asciiTheme="minorHAnsi" w:hAnsiTheme="minorHAnsi"/>
              </w:rPr>
              <w:t>E</w:t>
            </w:r>
            <w:r w:rsidR="005B1B6A" w:rsidRPr="008F0B4E">
              <w:rPr>
                <w:rFonts w:asciiTheme="minorHAnsi" w:hAnsiTheme="minorHAnsi"/>
              </w:rPr>
              <w:t xml:space="preserve">xperience in </w:t>
            </w:r>
            <w:r w:rsidR="00E810A9" w:rsidRPr="008F0B4E">
              <w:rPr>
                <w:rFonts w:asciiTheme="minorHAnsi" w:hAnsiTheme="minorHAnsi"/>
              </w:rPr>
              <w:t>P</w:t>
            </w:r>
            <w:r w:rsidR="005B1B6A" w:rsidRPr="008F0B4E">
              <w:rPr>
                <w:rFonts w:asciiTheme="minorHAnsi" w:hAnsiTheme="minorHAnsi"/>
              </w:rPr>
              <w:t>roperty acqu</w:t>
            </w:r>
            <w:r w:rsidR="007649C1" w:rsidRPr="008F0B4E">
              <w:rPr>
                <w:rFonts w:asciiTheme="minorHAnsi" w:hAnsiTheme="minorHAnsi"/>
              </w:rPr>
              <w:t xml:space="preserve">isitions and lease </w:t>
            </w:r>
            <w:r w:rsidR="007E6566" w:rsidRPr="008F0B4E">
              <w:rPr>
                <w:rFonts w:asciiTheme="minorHAnsi" w:hAnsiTheme="minorHAnsi"/>
              </w:rPr>
              <w:t xml:space="preserve">/ license </w:t>
            </w:r>
            <w:r w:rsidR="007649C1" w:rsidRPr="008F0B4E">
              <w:rPr>
                <w:rFonts w:asciiTheme="minorHAnsi" w:hAnsiTheme="minorHAnsi"/>
              </w:rPr>
              <w:t>negotiations.</w:t>
            </w:r>
            <w:r w:rsidR="005B1B6A" w:rsidRPr="008F0B4E">
              <w:rPr>
                <w:rFonts w:asciiTheme="minorHAnsi" w:hAnsiTheme="minorHAnsi"/>
              </w:rPr>
              <w:t xml:space="preserve"> </w:t>
            </w:r>
          </w:p>
          <w:p w14:paraId="746E7CC8" w14:textId="40935260" w:rsidR="005B1B6A" w:rsidRPr="008F0B4E" w:rsidRDefault="00D46D0E"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8F0B4E">
              <w:rPr>
                <w:rFonts w:asciiTheme="minorHAnsi" w:hAnsiTheme="minorHAnsi"/>
              </w:rPr>
              <w:t xml:space="preserve">Experience with the full range of </w:t>
            </w:r>
            <w:r w:rsidR="00E810A9" w:rsidRPr="008F0B4E">
              <w:rPr>
                <w:rFonts w:asciiTheme="minorHAnsi" w:hAnsiTheme="minorHAnsi"/>
              </w:rPr>
              <w:t>P</w:t>
            </w:r>
            <w:r w:rsidRPr="008F0B4E">
              <w:rPr>
                <w:rFonts w:asciiTheme="minorHAnsi" w:hAnsiTheme="minorHAnsi"/>
              </w:rPr>
              <w:t>roperty regulatory and compliance requirements.</w:t>
            </w:r>
          </w:p>
          <w:p w14:paraId="6ECC0510" w14:textId="4242DAFC" w:rsidR="00A14238" w:rsidRPr="008F0B4E" w:rsidRDefault="00A14238"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8F0B4E">
              <w:rPr>
                <w:rFonts w:asciiTheme="minorHAnsi" w:hAnsiTheme="minorHAnsi"/>
              </w:rPr>
              <w:t>Experienced in rent valuations, co</w:t>
            </w:r>
            <w:r w:rsidR="007E6566" w:rsidRPr="008F0B4E">
              <w:rPr>
                <w:rFonts w:asciiTheme="minorHAnsi" w:hAnsiTheme="minorHAnsi"/>
              </w:rPr>
              <w:t>ndition surveys, dilapidations</w:t>
            </w:r>
            <w:r w:rsidR="00FE6C01" w:rsidRPr="008F0B4E">
              <w:rPr>
                <w:rFonts w:asciiTheme="minorHAnsi" w:hAnsiTheme="minorHAnsi"/>
              </w:rPr>
              <w:t>.</w:t>
            </w:r>
          </w:p>
          <w:p w14:paraId="4DB5F8CB" w14:textId="0A8B4AE2" w:rsidR="00D46D0E" w:rsidRPr="008F0B4E" w:rsidRDefault="00D46D0E"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8F0B4E">
              <w:rPr>
                <w:rFonts w:asciiTheme="minorHAnsi" w:hAnsiTheme="minorHAnsi"/>
              </w:rPr>
              <w:t>Experience in working with key industry professional</w:t>
            </w:r>
            <w:r w:rsidR="00E810A9" w:rsidRPr="008F0B4E">
              <w:rPr>
                <w:rFonts w:asciiTheme="minorHAnsi" w:hAnsiTheme="minorHAnsi"/>
              </w:rPr>
              <w:t xml:space="preserve">s such as architects, </w:t>
            </w:r>
            <w:r w:rsidR="007E6566" w:rsidRPr="008F0B4E">
              <w:rPr>
                <w:rFonts w:asciiTheme="minorHAnsi" w:hAnsiTheme="minorHAnsi"/>
              </w:rPr>
              <w:t xml:space="preserve">engineers, </w:t>
            </w:r>
            <w:r w:rsidR="00E810A9" w:rsidRPr="008F0B4E">
              <w:rPr>
                <w:rFonts w:asciiTheme="minorHAnsi" w:hAnsiTheme="minorHAnsi"/>
              </w:rPr>
              <w:t xml:space="preserve">surveyors </w:t>
            </w:r>
            <w:r w:rsidRPr="008F0B4E">
              <w:rPr>
                <w:rFonts w:asciiTheme="minorHAnsi" w:hAnsiTheme="minorHAnsi"/>
              </w:rPr>
              <w:t>etc.</w:t>
            </w:r>
          </w:p>
          <w:p w14:paraId="59167290" w14:textId="77777777" w:rsidR="005B1B6A" w:rsidRPr="008F0B4E" w:rsidRDefault="005B1B6A" w:rsidP="007F2E7A">
            <w:pPr>
              <w:pStyle w:val="ListParagraph"/>
              <w:numPr>
                <w:ilvl w:val="0"/>
                <w:numId w:val="23"/>
              </w:numPr>
              <w:tabs>
                <w:tab w:val="left" w:pos="1905"/>
              </w:tabs>
              <w:spacing w:before="60" w:after="60"/>
              <w:contextualSpacing w:val="0"/>
              <w:rPr>
                <w:rFonts w:asciiTheme="minorHAnsi" w:hAnsiTheme="minorHAnsi"/>
              </w:rPr>
            </w:pPr>
            <w:r w:rsidRPr="008F0B4E">
              <w:rPr>
                <w:rFonts w:asciiTheme="minorHAnsi" w:hAnsiTheme="minorHAnsi"/>
              </w:rPr>
              <w:t xml:space="preserve">Experience </w:t>
            </w:r>
            <w:r w:rsidRPr="00F15053">
              <w:rPr>
                <w:rFonts w:asciiTheme="minorHAnsi" w:hAnsiTheme="minorHAnsi"/>
              </w:rPr>
              <w:t>in project management principles, practices and t</w:t>
            </w:r>
            <w:r w:rsidR="00D46D0E" w:rsidRPr="00F15053">
              <w:rPr>
                <w:rFonts w:asciiTheme="minorHAnsi" w:hAnsiTheme="minorHAnsi"/>
              </w:rPr>
              <w:t>echniques.</w:t>
            </w:r>
          </w:p>
        </w:tc>
      </w:tr>
      <w:tr w:rsidR="00B5102C" w:rsidRPr="008F0B4E" w14:paraId="34B0BA35" w14:textId="77777777" w:rsidTr="007F2E7A">
        <w:trPr>
          <w:cantSplit/>
        </w:trPr>
        <w:tc>
          <w:tcPr>
            <w:tcW w:w="1440" w:type="pct"/>
            <w:tcMar>
              <w:top w:w="57" w:type="dxa"/>
              <w:bottom w:w="57" w:type="dxa"/>
            </w:tcMar>
          </w:tcPr>
          <w:p w14:paraId="29699709" w14:textId="77777777" w:rsidR="00B5102C" w:rsidRPr="00F15053" w:rsidRDefault="00B5102C" w:rsidP="007F2E7A">
            <w:pPr>
              <w:spacing w:before="60" w:after="60"/>
              <w:rPr>
                <w:rFonts w:asciiTheme="minorHAnsi" w:hAnsiTheme="minorHAnsi"/>
                <w:b/>
                <w:sz w:val="24"/>
                <w:szCs w:val="24"/>
              </w:rPr>
            </w:pPr>
            <w:r w:rsidRPr="00F15053">
              <w:rPr>
                <w:rFonts w:asciiTheme="minorHAnsi" w:hAnsiTheme="minorHAnsi"/>
                <w:b/>
                <w:sz w:val="24"/>
                <w:szCs w:val="24"/>
              </w:rPr>
              <w:t>Skills and Knowledge</w:t>
            </w:r>
          </w:p>
        </w:tc>
        <w:tc>
          <w:tcPr>
            <w:tcW w:w="3560" w:type="pct"/>
            <w:tcMar>
              <w:top w:w="57" w:type="dxa"/>
              <w:bottom w:w="57" w:type="dxa"/>
            </w:tcMar>
          </w:tcPr>
          <w:p w14:paraId="52D3F84E" w14:textId="77777777" w:rsidR="00B5102C" w:rsidRPr="00F15053" w:rsidRDefault="00B5102C"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F15053">
              <w:rPr>
                <w:rFonts w:asciiTheme="minorHAnsi" w:hAnsiTheme="minorHAnsi"/>
              </w:rPr>
              <w:t>Knowledge of Irish-based building related contract procedures, contractual principles, building regulations, building control regulations and construction/workplace health &amp; safety regulations.</w:t>
            </w:r>
          </w:p>
          <w:p w14:paraId="28E99F7B" w14:textId="13DAC8CB" w:rsidR="00B5102C" w:rsidRPr="00F15053" w:rsidRDefault="007F2E7A"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F15053">
              <w:rPr>
                <w:rFonts w:asciiTheme="minorHAnsi" w:hAnsiTheme="minorHAnsi"/>
              </w:rPr>
              <w:t xml:space="preserve">Skills and knowledge </w:t>
            </w:r>
            <w:r w:rsidR="00B5102C" w:rsidRPr="00F15053">
              <w:rPr>
                <w:rFonts w:asciiTheme="minorHAnsi" w:hAnsiTheme="minorHAnsi"/>
              </w:rPr>
              <w:t xml:space="preserve">of </w:t>
            </w:r>
            <w:r w:rsidR="00E810A9" w:rsidRPr="00F15053">
              <w:rPr>
                <w:rFonts w:asciiTheme="minorHAnsi" w:hAnsiTheme="minorHAnsi"/>
              </w:rPr>
              <w:t>P</w:t>
            </w:r>
            <w:r w:rsidR="00B5102C" w:rsidRPr="00F15053">
              <w:rPr>
                <w:rFonts w:asciiTheme="minorHAnsi" w:hAnsiTheme="minorHAnsi"/>
              </w:rPr>
              <w:t>roperty acquisition, lease negotiation and conveyancing processes</w:t>
            </w:r>
          </w:p>
          <w:p w14:paraId="4B55C63F" w14:textId="52AAE085" w:rsidR="00464BBD" w:rsidRPr="00F15053" w:rsidRDefault="00464BBD"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F15053">
              <w:rPr>
                <w:rFonts w:asciiTheme="minorHAnsi" w:hAnsiTheme="minorHAnsi"/>
              </w:rPr>
              <w:t>Property</w:t>
            </w:r>
            <w:r w:rsidR="00F509A3" w:rsidRPr="00F15053">
              <w:rPr>
                <w:rFonts w:asciiTheme="minorHAnsi" w:hAnsiTheme="minorHAnsi"/>
              </w:rPr>
              <w:t xml:space="preserve"> /Surveying</w:t>
            </w:r>
            <w:r w:rsidR="00F15053" w:rsidRPr="00F15053">
              <w:rPr>
                <w:rFonts w:asciiTheme="minorHAnsi" w:hAnsiTheme="minorHAnsi"/>
              </w:rPr>
              <w:t xml:space="preserve"> </w:t>
            </w:r>
            <w:r w:rsidRPr="00F15053">
              <w:rPr>
                <w:rFonts w:asciiTheme="minorHAnsi" w:hAnsiTheme="minorHAnsi"/>
              </w:rPr>
              <w:t xml:space="preserve">systems experience </w:t>
            </w:r>
          </w:p>
          <w:p w14:paraId="2597EEAD" w14:textId="77777777" w:rsidR="00B5102C" w:rsidRPr="00F15053" w:rsidRDefault="00B5102C"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F15053">
              <w:rPr>
                <w:rFonts w:asciiTheme="minorHAnsi" w:hAnsiTheme="minorHAnsi"/>
              </w:rPr>
              <w:t>Excellent knowledge of excel, word and other MS Office Suite programmes</w:t>
            </w:r>
          </w:p>
          <w:p w14:paraId="50AC3724" w14:textId="77777777" w:rsidR="008950E2" w:rsidRPr="00F15053" w:rsidRDefault="008950E2" w:rsidP="007F2E7A">
            <w:pPr>
              <w:pStyle w:val="ListParagraph"/>
              <w:numPr>
                <w:ilvl w:val="0"/>
                <w:numId w:val="23"/>
              </w:numPr>
              <w:overflowPunct/>
              <w:autoSpaceDE/>
              <w:autoSpaceDN/>
              <w:adjustRightInd/>
              <w:spacing w:before="60" w:after="60"/>
              <w:contextualSpacing w:val="0"/>
              <w:jc w:val="both"/>
              <w:textAlignment w:val="auto"/>
              <w:rPr>
                <w:rFonts w:asciiTheme="minorHAnsi" w:hAnsiTheme="minorHAnsi"/>
              </w:rPr>
            </w:pPr>
            <w:r w:rsidRPr="00F15053">
              <w:rPr>
                <w:rFonts w:asciiTheme="minorHAnsi" w:hAnsiTheme="minorHAnsi"/>
              </w:rPr>
              <w:t>Excellent interpersonal and team work skills.</w:t>
            </w:r>
          </w:p>
          <w:p w14:paraId="79CC472D" w14:textId="77777777" w:rsidR="008950E2" w:rsidRPr="00F15053" w:rsidRDefault="008950E2" w:rsidP="007F2E7A">
            <w:pPr>
              <w:pStyle w:val="ListParagraph"/>
              <w:numPr>
                <w:ilvl w:val="0"/>
                <w:numId w:val="23"/>
              </w:numPr>
              <w:overflowPunct/>
              <w:autoSpaceDE/>
              <w:autoSpaceDN/>
              <w:adjustRightInd/>
              <w:spacing w:before="60" w:after="60"/>
              <w:contextualSpacing w:val="0"/>
              <w:jc w:val="both"/>
              <w:textAlignment w:val="auto"/>
              <w:rPr>
                <w:rFonts w:asciiTheme="minorHAnsi" w:hAnsiTheme="minorHAnsi"/>
              </w:rPr>
            </w:pPr>
            <w:r w:rsidRPr="00F15053">
              <w:rPr>
                <w:rFonts w:asciiTheme="minorHAnsi" w:hAnsiTheme="minorHAnsi"/>
              </w:rPr>
              <w:t>High degree of efficiency and ability to self-direct.</w:t>
            </w:r>
          </w:p>
          <w:p w14:paraId="2CD38727" w14:textId="77777777" w:rsidR="008950E2" w:rsidRPr="00F15053" w:rsidRDefault="008950E2" w:rsidP="007F2E7A">
            <w:pPr>
              <w:pStyle w:val="ListParagraph"/>
              <w:numPr>
                <w:ilvl w:val="0"/>
                <w:numId w:val="23"/>
              </w:numPr>
              <w:overflowPunct/>
              <w:autoSpaceDE/>
              <w:autoSpaceDN/>
              <w:adjustRightInd/>
              <w:spacing w:before="60" w:after="60"/>
              <w:contextualSpacing w:val="0"/>
              <w:jc w:val="both"/>
              <w:textAlignment w:val="auto"/>
              <w:rPr>
                <w:rFonts w:asciiTheme="minorHAnsi" w:hAnsiTheme="minorHAnsi"/>
              </w:rPr>
            </w:pPr>
            <w:r w:rsidRPr="00F15053">
              <w:rPr>
                <w:rFonts w:asciiTheme="minorHAnsi" w:hAnsiTheme="minorHAnsi"/>
              </w:rPr>
              <w:t>High degree of time management skills.</w:t>
            </w:r>
          </w:p>
          <w:p w14:paraId="49F4BC1C" w14:textId="0CB382F1" w:rsidR="008950E2" w:rsidRPr="00F15053" w:rsidRDefault="008950E2" w:rsidP="007F2E7A">
            <w:pPr>
              <w:pStyle w:val="ListParagraph"/>
              <w:numPr>
                <w:ilvl w:val="0"/>
                <w:numId w:val="23"/>
              </w:numPr>
              <w:overflowPunct/>
              <w:autoSpaceDE/>
              <w:autoSpaceDN/>
              <w:adjustRightInd/>
              <w:spacing w:before="60" w:after="60"/>
              <w:contextualSpacing w:val="0"/>
              <w:jc w:val="both"/>
              <w:textAlignment w:val="auto"/>
              <w:rPr>
                <w:rFonts w:asciiTheme="minorHAnsi" w:hAnsiTheme="minorHAnsi"/>
              </w:rPr>
            </w:pPr>
            <w:r w:rsidRPr="00F15053">
              <w:rPr>
                <w:rFonts w:asciiTheme="minorHAnsi" w:hAnsiTheme="minorHAnsi"/>
              </w:rPr>
              <w:t xml:space="preserve">Sound financial </w:t>
            </w:r>
            <w:r w:rsidR="00FA6A14" w:rsidRPr="00F15053">
              <w:rPr>
                <w:rFonts w:asciiTheme="minorHAnsi" w:hAnsiTheme="minorHAnsi"/>
              </w:rPr>
              <w:t xml:space="preserve">/ budget </w:t>
            </w:r>
            <w:r w:rsidRPr="00F15053">
              <w:rPr>
                <w:rFonts w:asciiTheme="minorHAnsi" w:hAnsiTheme="minorHAnsi"/>
              </w:rPr>
              <w:t>management skills.</w:t>
            </w:r>
          </w:p>
          <w:p w14:paraId="79B876C1" w14:textId="7F30E915" w:rsidR="00B5102C" w:rsidRPr="00F15053" w:rsidRDefault="008950E2" w:rsidP="007F2E7A">
            <w:pPr>
              <w:pStyle w:val="ListParagraph"/>
              <w:numPr>
                <w:ilvl w:val="0"/>
                <w:numId w:val="23"/>
              </w:numPr>
              <w:overflowPunct/>
              <w:autoSpaceDE/>
              <w:autoSpaceDN/>
              <w:adjustRightInd/>
              <w:spacing w:before="60" w:after="60"/>
              <w:contextualSpacing w:val="0"/>
              <w:textAlignment w:val="auto"/>
              <w:rPr>
                <w:rFonts w:asciiTheme="minorHAnsi" w:hAnsiTheme="minorHAnsi"/>
              </w:rPr>
            </w:pPr>
            <w:r w:rsidRPr="00F15053">
              <w:rPr>
                <w:rFonts w:asciiTheme="minorHAnsi" w:hAnsiTheme="minorHAnsi"/>
              </w:rPr>
              <w:t>Full Clean Driving License</w:t>
            </w:r>
          </w:p>
        </w:tc>
      </w:tr>
    </w:tbl>
    <w:p w14:paraId="7AE452E6" w14:textId="77777777" w:rsidR="00623533" w:rsidRPr="008F0B4E" w:rsidRDefault="00623533">
      <w:pPr>
        <w:overflowPunct/>
        <w:autoSpaceDE/>
        <w:autoSpaceDN/>
        <w:adjustRightInd/>
        <w:textAlignment w:val="auto"/>
        <w:rPr>
          <w:rFonts w:asciiTheme="minorHAnsi" w:hAnsiTheme="minorHAnsi"/>
          <w:b/>
          <w:sz w:val="24"/>
          <w:szCs w:val="24"/>
        </w:rPr>
      </w:pPr>
      <w:r w:rsidRPr="008F0B4E">
        <w:rPr>
          <w:rFonts w:asciiTheme="minorHAnsi" w:hAnsiTheme="minorHAnsi"/>
          <w:b/>
          <w:sz w:val="24"/>
          <w:szCs w:val="24"/>
        </w:rPr>
        <w:br w:type="page"/>
      </w:r>
    </w:p>
    <w:p w14:paraId="244D44FB" w14:textId="77777777" w:rsidR="00662BAA" w:rsidRPr="008F0B4E" w:rsidRDefault="003439D6" w:rsidP="00A05128">
      <w:pPr>
        <w:ind w:left="540" w:hanging="540"/>
        <w:jc w:val="both"/>
        <w:rPr>
          <w:rFonts w:asciiTheme="minorHAnsi" w:hAnsiTheme="minorHAnsi"/>
          <w:b/>
          <w:sz w:val="24"/>
          <w:szCs w:val="24"/>
        </w:rPr>
      </w:pPr>
      <w:r w:rsidRPr="008F0B4E">
        <w:rPr>
          <w:rFonts w:asciiTheme="minorHAnsi" w:hAnsiTheme="minorHAnsi"/>
          <w:b/>
          <w:sz w:val="24"/>
          <w:szCs w:val="24"/>
        </w:rPr>
        <w:lastRenderedPageBreak/>
        <w:t>3</w:t>
      </w:r>
      <w:r w:rsidR="00662BAA" w:rsidRPr="008F0B4E">
        <w:rPr>
          <w:rFonts w:asciiTheme="minorHAnsi" w:hAnsiTheme="minorHAnsi"/>
          <w:b/>
          <w:sz w:val="24"/>
          <w:szCs w:val="24"/>
        </w:rPr>
        <w:t>.</w:t>
      </w:r>
      <w:r w:rsidR="00662BAA" w:rsidRPr="008F0B4E">
        <w:rPr>
          <w:rFonts w:asciiTheme="minorHAnsi" w:hAnsiTheme="minorHAnsi"/>
          <w:b/>
          <w:sz w:val="24"/>
          <w:szCs w:val="24"/>
        </w:rPr>
        <w:tab/>
      </w:r>
      <w:r w:rsidR="00662BAA" w:rsidRPr="008F0B4E">
        <w:rPr>
          <w:rFonts w:asciiTheme="minorHAnsi" w:hAnsiTheme="minorHAnsi"/>
          <w:b/>
          <w:sz w:val="24"/>
          <w:szCs w:val="24"/>
          <w:u w:val="single"/>
        </w:rPr>
        <w:t xml:space="preserve">JOB </w:t>
      </w:r>
      <w:r w:rsidR="00325D2E" w:rsidRPr="008F0B4E">
        <w:rPr>
          <w:rFonts w:asciiTheme="minorHAnsi" w:hAnsiTheme="minorHAnsi"/>
          <w:b/>
          <w:sz w:val="24"/>
          <w:szCs w:val="24"/>
          <w:u w:val="single"/>
        </w:rPr>
        <w:t>DUTIES AND RESPONSIBILITIES</w:t>
      </w:r>
    </w:p>
    <w:p w14:paraId="74A5BE83" w14:textId="488012BC" w:rsidR="00435B82" w:rsidRPr="008F0B4E" w:rsidRDefault="00435B82" w:rsidP="00435B82">
      <w:pPr>
        <w:rPr>
          <w:rFonts w:asciiTheme="minorHAnsi" w:hAnsiTheme="minorHAnsi"/>
        </w:rPr>
      </w:pPr>
    </w:p>
    <w:p w14:paraId="435C1BBD" w14:textId="77777777" w:rsidR="003439D6" w:rsidRPr="008F0B4E" w:rsidRDefault="003439D6" w:rsidP="00276096">
      <w:pPr>
        <w:tabs>
          <w:tab w:val="left" w:pos="540"/>
          <w:tab w:val="left" w:pos="6300"/>
          <w:tab w:val="left" w:pos="12600"/>
        </w:tabs>
        <w:ind w:left="540" w:hanging="540"/>
        <w:jc w:val="both"/>
        <w:rPr>
          <w:rFonts w:asciiTheme="minorHAnsi" w:hAnsiTheme="minorHAnsi"/>
          <w:b/>
          <w:sz w:val="24"/>
          <w:szCs w:val="24"/>
        </w:rPr>
      </w:pPr>
    </w:p>
    <w:tbl>
      <w:tblPr>
        <w:tblStyle w:val="TableGrid"/>
        <w:tblW w:w="5000" w:type="pct"/>
        <w:tblLook w:val="04A0" w:firstRow="1" w:lastRow="0" w:firstColumn="1" w:lastColumn="0" w:noHBand="0" w:noVBand="1"/>
      </w:tblPr>
      <w:tblGrid>
        <w:gridCol w:w="385"/>
        <w:gridCol w:w="9810"/>
      </w:tblGrid>
      <w:tr w:rsidR="00623533" w:rsidRPr="008F0B4E" w14:paraId="45B8D95A" w14:textId="77777777" w:rsidTr="00623533">
        <w:tc>
          <w:tcPr>
            <w:tcW w:w="189" w:type="pct"/>
            <w:shd w:val="clear" w:color="auto" w:fill="D9D9D9" w:themeFill="background1" w:themeFillShade="D9"/>
            <w:vAlign w:val="center"/>
          </w:tcPr>
          <w:p w14:paraId="3FA0F13C" w14:textId="77777777" w:rsidR="00623533" w:rsidRPr="008F0B4E" w:rsidRDefault="00623533" w:rsidP="007F2E7A">
            <w:pPr>
              <w:tabs>
                <w:tab w:val="left" w:pos="540"/>
                <w:tab w:val="left" w:pos="6300"/>
                <w:tab w:val="left" w:pos="12600"/>
              </w:tabs>
              <w:spacing w:before="120" w:after="120"/>
              <w:jc w:val="both"/>
              <w:rPr>
                <w:rFonts w:asciiTheme="minorHAnsi" w:hAnsiTheme="minorHAnsi"/>
                <w:b/>
                <w:sz w:val="22"/>
                <w:szCs w:val="22"/>
              </w:rPr>
            </w:pPr>
          </w:p>
        </w:tc>
        <w:tc>
          <w:tcPr>
            <w:tcW w:w="4811" w:type="pct"/>
            <w:shd w:val="clear" w:color="auto" w:fill="D9D9D9" w:themeFill="background1" w:themeFillShade="D9"/>
            <w:vAlign w:val="center"/>
          </w:tcPr>
          <w:p w14:paraId="1C5360E4" w14:textId="77777777" w:rsidR="00623533" w:rsidRPr="008F0B4E" w:rsidRDefault="00623533" w:rsidP="007F2E7A">
            <w:pPr>
              <w:tabs>
                <w:tab w:val="left" w:pos="540"/>
                <w:tab w:val="left" w:pos="6300"/>
                <w:tab w:val="left" w:pos="12600"/>
              </w:tabs>
              <w:spacing w:before="120" w:after="120"/>
              <w:jc w:val="both"/>
              <w:rPr>
                <w:rFonts w:asciiTheme="minorHAnsi" w:hAnsiTheme="minorHAnsi"/>
                <w:b/>
                <w:sz w:val="22"/>
                <w:szCs w:val="22"/>
              </w:rPr>
            </w:pPr>
            <w:r w:rsidRPr="008F0B4E">
              <w:rPr>
                <w:rFonts w:asciiTheme="minorHAnsi" w:hAnsiTheme="minorHAnsi"/>
                <w:b/>
                <w:sz w:val="22"/>
                <w:szCs w:val="22"/>
              </w:rPr>
              <w:t xml:space="preserve">Job Area </w:t>
            </w:r>
          </w:p>
        </w:tc>
      </w:tr>
      <w:tr w:rsidR="00F15053" w:rsidRPr="00F15053" w14:paraId="32A1A3AB" w14:textId="77777777" w:rsidTr="002105D2">
        <w:tc>
          <w:tcPr>
            <w:tcW w:w="189" w:type="pct"/>
            <w:vAlign w:val="center"/>
          </w:tcPr>
          <w:p w14:paraId="6DA03035" w14:textId="77777777" w:rsidR="00C92316" w:rsidRPr="00F15053" w:rsidRDefault="00C92316"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shd w:val="clear" w:color="auto" w:fill="auto"/>
            <w:vAlign w:val="center"/>
          </w:tcPr>
          <w:p w14:paraId="35665A44" w14:textId="1B6A9F14" w:rsidR="00C92316" w:rsidRPr="00F15053" w:rsidRDefault="00C92316" w:rsidP="007F2E7A">
            <w:pPr>
              <w:overflowPunct/>
              <w:autoSpaceDE/>
              <w:autoSpaceDN/>
              <w:adjustRightInd/>
              <w:spacing w:before="120" w:after="120"/>
              <w:textAlignment w:val="auto"/>
              <w:rPr>
                <w:rFonts w:asciiTheme="minorHAnsi" w:hAnsiTheme="minorHAnsi"/>
                <w:b/>
                <w:sz w:val="22"/>
                <w:szCs w:val="22"/>
              </w:rPr>
            </w:pPr>
            <w:r w:rsidRPr="00F15053">
              <w:rPr>
                <w:rFonts w:asciiTheme="minorHAnsi" w:hAnsiTheme="minorHAnsi"/>
                <w:sz w:val="22"/>
                <w:szCs w:val="22"/>
              </w:rPr>
              <w:t xml:space="preserve">Proactively </w:t>
            </w:r>
            <w:r w:rsidRPr="00F15053">
              <w:rPr>
                <w:rFonts w:asciiTheme="minorHAnsi" w:hAnsiTheme="minorHAnsi"/>
                <w:b/>
                <w:sz w:val="22"/>
                <w:szCs w:val="22"/>
              </w:rPr>
              <w:t>manage</w:t>
            </w:r>
            <w:r w:rsidRPr="00F15053">
              <w:rPr>
                <w:rFonts w:asciiTheme="minorHAnsi" w:hAnsiTheme="minorHAnsi"/>
                <w:sz w:val="22"/>
                <w:szCs w:val="22"/>
              </w:rPr>
              <w:t xml:space="preserve"> the renewal of</w:t>
            </w:r>
            <w:r w:rsidR="00560828" w:rsidRPr="00F15053">
              <w:rPr>
                <w:rFonts w:asciiTheme="minorHAnsi" w:hAnsiTheme="minorHAnsi"/>
                <w:sz w:val="22"/>
                <w:szCs w:val="22"/>
              </w:rPr>
              <w:t xml:space="preserve"> p</w:t>
            </w:r>
            <w:r w:rsidRPr="00F15053">
              <w:rPr>
                <w:rFonts w:asciiTheme="minorHAnsi" w:hAnsiTheme="minorHAnsi"/>
                <w:sz w:val="22"/>
                <w:szCs w:val="22"/>
              </w:rPr>
              <w:t>roperty leases and licenses, ensuring the lease register, insurance register and property systems are kept up to-date.</w:t>
            </w:r>
          </w:p>
        </w:tc>
      </w:tr>
      <w:tr w:rsidR="00F15053" w:rsidRPr="00F15053" w14:paraId="1ACA8007" w14:textId="77777777" w:rsidTr="002105D2">
        <w:tc>
          <w:tcPr>
            <w:tcW w:w="189" w:type="pct"/>
            <w:vAlign w:val="center"/>
          </w:tcPr>
          <w:p w14:paraId="24C220D2" w14:textId="77777777" w:rsidR="00F509A3" w:rsidRPr="00F15053" w:rsidRDefault="00F509A3"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shd w:val="clear" w:color="auto" w:fill="auto"/>
            <w:vAlign w:val="center"/>
          </w:tcPr>
          <w:p w14:paraId="4671E77D" w14:textId="0E6A530B" w:rsidR="00F509A3" w:rsidRPr="00F15053" w:rsidRDefault="00F509A3" w:rsidP="007F2E7A">
            <w:pPr>
              <w:overflowPunct/>
              <w:autoSpaceDE/>
              <w:autoSpaceDN/>
              <w:adjustRightInd/>
              <w:spacing w:before="120" w:after="120"/>
              <w:textAlignment w:val="auto"/>
              <w:rPr>
                <w:rFonts w:asciiTheme="minorHAnsi" w:hAnsiTheme="minorHAnsi"/>
                <w:sz w:val="22"/>
                <w:szCs w:val="22"/>
              </w:rPr>
            </w:pPr>
            <w:r w:rsidRPr="00F15053">
              <w:rPr>
                <w:rFonts w:asciiTheme="minorHAnsi" w:hAnsiTheme="minorHAnsi"/>
                <w:b/>
                <w:sz w:val="22"/>
                <w:szCs w:val="22"/>
              </w:rPr>
              <w:t xml:space="preserve">Prepare </w:t>
            </w:r>
            <w:r w:rsidRPr="00F15053">
              <w:rPr>
                <w:rFonts w:asciiTheme="minorHAnsi" w:hAnsiTheme="minorHAnsi"/>
                <w:sz w:val="22"/>
                <w:szCs w:val="22"/>
              </w:rPr>
              <w:t>and issue conveyance instructions to Company Solicitors and represent the Group in purchase, lease and license negotiations of suitable properties to achieve lowest occupancy costs</w:t>
            </w:r>
            <w:r w:rsidR="00D54E26" w:rsidRPr="00F15053">
              <w:rPr>
                <w:rFonts w:asciiTheme="minorHAnsi" w:hAnsiTheme="minorHAnsi"/>
                <w:sz w:val="22"/>
                <w:szCs w:val="22"/>
              </w:rPr>
              <w:t>, in line with budget,</w:t>
            </w:r>
            <w:r w:rsidRPr="00F15053">
              <w:rPr>
                <w:rFonts w:asciiTheme="minorHAnsi" w:hAnsiTheme="minorHAnsi"/>
                <w:sz w:val="22"/>
                <w:szCs w:val="22"/>
              </w:rPr>
              <w:t xml:space="preserve"> that meet customer requirements.</w:t>
            </w:r>
          </w:p>
        </w:tc>
      </w:tr>
      <w:tr w:rsidR="00F15053" w:rsidRPr="00F15053" w14:paraId="54D2F5F2" w14:textId="77777777" w:rsidTr="002105D2">
        <w:tc>
          <w:tcPr>
            <w:tcW w:w="189" w:type="pct"/>
            <w:vAlign w:val="center"/>
          </w:tcPr>
          <w:p w14:paraId="169A15C1" w14:textId="77777777" w:rsidR="005C12E4" w:rsidRPr="00F15053" w:rsidRDefault="005C12E4"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shd w:val="clear" w:color="auto" w:fill="auto"/>
            <w:vAlign w:val="center"/>
          </w:tcPr>
          <w:p w14:paraId="30415126" w14:textId="43EE74F9" w:rsidR="005C12E4" w:rsidRPr="00F15053" w:rsidRDefault="005C12E4" w:rsidP="007F2E7A">
            <w:pPr>
              <w:overflowPunct/>
              <w:autoSpaceDE/>
              <w:autoSpaceDN/>
              <w:adjustRightInd/>
              <w:spacing w:before="120" w:after="120"/>
              <w:textAlignment w:val="auto"/>
              <w:rPr>
                <w:rFonts w:asciiTheme="minorHAnsi" w:hAnsiTheme="minorHAnsi"/>
                <w:sz w:val="22"/>
                <w:szCs w:val="22"/>
              </w:rPr>
            </w:pPr>
            <w:r w:rsidRPr="00F15053">
              <w:rPr>
                <w:rFonts w:asciiTheme="minorHAnsi" w:hAnsiTheme="minorHAnsi"/>
                <w:b/>
                <w:sz w:val="22"/>
                <w:szCs w:val="22"/>
              </w:rPr>
              <w:t xml:space="preserve">Collaborate </w:t>
            </w:r>
            <w:r w:rsidRPr="00F15053">
              <w:rPr>
                <w:rFonts w:asciiTheme="minorHAnsi" w:hAnsiTheme="minorHAnsi"/>
                <w:sz w:val="22"/>
                <w:szCs w:val="22"/>
              </w:rPr>
              <w:t>with engineers</w:t>
            </w:r>
            <w:r w:rsidR="00280CC0" w:rsidRPr="00F15053">
              <w:rPr>
                <w:rFonts w:asciiTheme="minorHAnsi" w:hAnsiTheme="minorHAnsi"/>
                <w:sz w:val="22"/>
                <w:szCs w:val="22"/>
              </w:rPr>
              <w:t xml:space="preserve">, </w:t>
            </w:r>
            <w:r w:rsidRPr="00F15053">
              <w:rPr>
                <w:rFonts w:asciiTheme="minorHAnsi" w:hAnsiTheme="minorHAnsi"/>
                <w:sz w:val="22"/>
                <w:szCs w:val="22"/>
              </w:rPr>
              <w:t>architects</w:t>
            </w:r>
            <w:r w:rsidR="00280CC0" w:rsidRPr="00F15053">
              <w:rPr>
                <w:rFonts w:asciiTheme="minorHAnsi" w:hAnsiTheme="minorHAnsi"/>
                <w:sz w:val="22"/>
                <w:szCs w:val="22"/>
              </w:rPr>
              <w:t xml:space="preserve"> and clients</w:t>
            </w:r>
            <w:r w:rsidRPr="00F15053">
              <w:rPr>
                <w:rFonts w:asciiTheme="minorHAnsi" w:hAnsiTheme="minorHAnsi"/>
                <w:sz w:val="22"/>
                <w:szCs w:val="22"/>
              </w:rPr>
              <w:t xml:space="preserve"> on assigned project work as required</w:t>
            </w:r>
            <w:r w:rsidR="001F0D01" w:rsidRPr="00F15053">
              <w:rPr>
                <w:rFonts w:asciiTheme="minorHAnsi" w:hAnsiTheme="minorHAnsi"/>
                <w:sz w:val="22"/>
                <w:szCs w:val="22"/>
              </w:rPr>
              <w:t>.</w:t>
            </w:r>
          </w:p>
        </w:tc>
      </w:tr>
      <w:tr w:rsidR="00F15053" w:rsidRPr="00F15053" w14:paraId="7A48C2A8" w14:textId="77777777" w:rsidTr="002105D2">
        <w:tc>
          <w:tcPr>
            <w:tcW w:w="189" w:type="pct"/>
            <w:vAlign w:val="center"/>
          </w:tcPr>
          <w:p w14:paraId="5F773952" w14:textId="77777777" w:rsidR="00067E70" w:rsidRPr="00F15053" w:rsidRDefault="00067E70"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shd w:val="clear" w:color="auto" w:fill="auto"/>
            <w:vAlign w:val="center"/>
          </w:tcPr>
          <w:p w14:paraId="305CFC53" w14:textId="4207E761" w:rsidR="00AC4AAF" w:rsidRPr="00F15053" w:rsidRDefault="007F2E7A" w:rsidP="007F2E7A">
            <w:pPr>
              <w:overflowPunct/>
              <w:autoSpaceDE/>
              <w:autoSpaceDN/>
              <w:adjustRightInd/>
              <w:spacing w:before="120" w:after="120"/>
              <w:textAlignment w:val="auto"/>
              <w:rPr>
                <w:rFonts w:asciiTheme="minorHAnsi" w:hAnsiTheme="minorHAnsi"/>
                <w:sz w:val="22"/>
                <w:szCs w:val="22"/>
              </w:rPr>
            </w:pPr>
            <w:r w:rsidRPr="00F15053">
              <w:rPr>
                <w:rFonts w:asciiTheme="minorHAnsi" w:hAnsiTheme="minorHAnsi"/>
                <w:b/>
                <w:sz w:val="22"/>
                <w:szCs w:val="22"/>
              </w:rPr>
              <w:t>S</w:t>
            </w:r>
            <w:r w:rsidR="008950E2" w:rsidRPr="00F15053">
              <w:rPr>
                <w:rFonts w:asciiTheme="minorHAnsi" w:hAnsiTheme="minorHAnsi"/>
                <w:b/>
                <w:sz w:val="22"/>
                <w:szCs w:val="22"/>
              </w:rPr>
              <w:t xml:space="preserve">upport </w:t>
            </w:r>
            <w:r w:rsidRPr="00F15053">
              <w:rPr>
                <w:rFonts w:asciiTheme="minorHAnsi" w:hAnsiTheme="minorHAnsi"/>
                <w:sz w:val="22"/>
                <w:szCs w:val="22"/>
              </w:rPr>
              <w:t xml:space="preserve">the </w:t>
            </w:r>
            <w:r w:rsidR="008950E2" w:rsidRPr="00F15053">
              <w:rPr>
                <w:rFonts w:asciiTheme="minorHAnsi" w:hAnsiTheme="minorHAnsi"/>
                <w:sz w:val="22"/>
                <w:szCs w:val="22"/>
              </w:rPr>
              <w:t>Group property requirements by providing</w:t>
            </w:r>
            <w:r w:rsidR="00CB279B" w:rsidRPr="00F15053">
              <w:rPr>
                <w:rFonts w:asciiTheme="minorHAnsi" w:hAnsiTheme="minorHAnsi"/>
                <w:sz w:val="22"/>
                <w:szCs w:val="22"/>
              </w:rPr>
              <w:t xml:space="preserve"> </w:t>
            </w:r>
            <w:r w:rsidR="008950E2" w:rsidRPr="00F15053">
              <w:rPr>
                <w:rFonts w:asciiTheme="minorHAnsi" w:hAnsiTheme="minorHAnsi"/>
                <w:sz w:val="22"/>
                <w:szCs w:val="22"/>
              </w:rPr>
              <w:t>customer focused,</w:t>
            </w:r>
            <w:r w:rsidR="00CB279B" w:rsidRPr="00F15053">
              <w:rPr>
                <w:rFonts w:asciiTheme="minorHAnsi" w:hAnsiTheme="minorHAnsi"/>
                <w:sz w:val="22"/>
                <w:szCs w:val="22"/>
              </w:rPr>
              <w:t xml:space="preserve"> property m</w:t>
            </w:r>
            <w:r w:rsidR="008950E2" w:rsidRPr="00F15053">
              <w:rPr>
                <w:rFonts w:asciiTheme="minorHAnsi" w:hAnsiTheme="minorHAnsi"/>
                <w:sz w:val="22"/>
                <w:szCs w:val="22"/>
              </w:rPr>
              <w:t xml:space="preserve">anagement </w:t>
            </w:r>
            <w:r w:rsidR="00F509A3" w:rsidRPr="00F15053">
              <w:rPr>
                <w:rFonts w:asciiTheme="minorHAnsi" w:hAnsiTheme="minorHAnsi"/>
                <w:sz w:val="22"/>
                <w:szCs w:val="22"/>
              </w:rPr>
              <w:t>support and</w:t>
            </w:r>
            <w:r w:rsidR="00560828" w:rsidRPr="00F15053">
              <w:rPr>
                <w:rFonts w:asciiTheme="minorHAnsi" w:hAnsiTheme="minorHAnsi"/>
                <w:sz w:val="22"/>
                <w:szCs w:val="22"/>
              </w:rPr>
              <w:t xml:space="preserve"> advice on property legislation and building regulations</w:t>
            </w:r>
            <w:r w:rsidR="00F509A3" w:rsidRPr="00F15053">
              <w:rPr>
                <w:rFonts w:asciiTheme="minorHAnsi" w:hAnsiTheme="minorHAnsi"/>
                <w:sz w:val="22"/>
                <w:szCs w:val="22"/>
              </w:rPr>
              <w:t>,</w:t>
            </w:r>
            <w:r w:rsidR="00560828" w:rsidRPr="00F15053">
              <w:rPr>
                <w:rFonts w:asciiTheme="minorHAnsi" w:hAnsiTheme="minorHAnsi"/>
                <w:sz w:val="22"/>
                <w:szCs w:val="22"/>
              </w:rPr>
              <w:t xml:space="preserve"> </w:t>
            </w:r>
            <w:r w:rsidR="008950E2" w:rsidRPr="00F15053">
              <w:rPr>
                <w:rFonts w:asciiTheme="minorHAnsi" w:hAnsiTheme="minorHAnsi"/>
                <w:sz w:val="22"/>
                <w:szCs w:val="22"/>
              </w:rPr>
              <w:t>across the Group’s operations in Ireland</w:t>
            </w:r>
            <w:r w:rsidR="005A6E83" w:rsidRPr="00F15053">
              <w:rPr>
                <w:rFonts w:asciiTheme="minorHAnsi" w:hAnsiTheme="minorHAnsi"/>
                <w:sz w:val="22"/>
                <w:szCs w:val="22"/>
              </w:rPr>
              <w:t xml:space="preserve">, </w:t>
            </w:r>
            <w:r w:rsidR="008950E2" w:rsidRPr="00F15053">
              <w:rPr>
                <w:rFonts w:asciiTheme="minorHAnsi" w:hAnsiTheme="minorHAnsi"/>
                <w:sz w:val="22"/>
                <w:szCs w:val="22"/>
              </w:rPr>
              <w:t>to ensure that propert</w:t>
            </w:r>
            <w:r w:rsidR="00CB279B" w:rsidRPr="00F15053">
              <w:rPr>
                <w:rFonts w:asciiTheme="minorHAnsi" w:hAnsiTheme="minorHAnsi"/>
                <w:sz w:val="22"/>
                <w:szCs w:val="22"/>
              </w:rPr>
              <w:t>ies meet service delivery needs of Rehab’s service users.</w:t>
            </w:r>
            <w:r w:rsidR="00F509A3" w:rsidRPr="00F15053">
              <w:rPr>
                <w:rFonts w:asciiTheme="minorHAnsi" w:hAnsiTheme="minorHAnsi"/>
                <w:sz w:val="22"/>
                <w:szCs w:val="22"/>
              </w:rPr>
              <w:t xml:space="preserve"> </w:t>
            </w:r>
          </w:p>
        </w:tc>
      </w:tr>
      <w:tr w:rsidR="00F15053" w:rsidRPr="00F15053" w14:paraId="5BA0BCAB" w14:textId="77777777" w:rsidTr="002105D2">
        <w:tc>
          <w:tcPr>
            <w:tcW w:w="189" w:type="pct"/>
            <w:vAlign w:val="center"/>
          </w:tcPr>
          <w:p w14:paraId="444A70AD" w14:textId="77777777" w:rsidR="00EE12A0" w:rsidRPr="00F15053" w:rsidRDefault="00EE12A0"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shd w:val="clear" w:color="auto" w:fill="auto"/>
            <w:vAlign w:val="center"/>
          </w:tcPr>
          <w:p w14:paraId="76D16F1E" w14:textId="5E065F8A" w:rsidR="00EE12A0" w:rsidRPr="00F15053" w:rsidRDefault="00EE12A0" w:rsidP="005A6E83">
            <w:pPr>
              <w:overflowPunct/>
              <w:autoSpaceDE/>
              <w:autoSpaceDN/>
              <w:adjustRightInd/>
              <w:spacing w:before="120" w:after="120"/>
              <w:textAlignment w:val="auto"/>
              <w:rPr>
                <w:rFonts w:asciiTheme="minorHAnsi" w:hAnsiTheme="minorHAnsi"/>
                <w:b/>
                <w:sz w:val="22"/>
                <w:szCs w:val="22"/>
              </w:rPr>
            </w:pPr>
            <w:r w:rsidRPr="00F15053">
              <w:rPr>
                <w:rFonts w:asciiTheme="minorHAnsi" w:hAnsiTheme="minorHAnsi"/>
                <w:b/>
                <w:sz w:val="22"/>
                <w:szCs w:val="22"/>
              </w:rPr>
              <w:t xml:space="preserve">Conduct </w:t>
            </w:r>
            <w:r w:rsidRPr="00F15053">
              <w:rPr>
                <w:rFonts w:asciiTheme="minorHAnsi" w:hAnsiTheme="minorHAnsi"/>
                <w:sz w:val="22"/>
                <w:szCs w:val="22"/>
              </w:rPr>
              <w:t xml:space="preserve">site surveys and prepare site survey </w:t>
            </w:r>
            <w:r w:rsidR="00F5558B" w:rsidRPr="00F15053">
              <w:rPr>
                <w:rFonts w:asciiTheme="minorHAnsi" w:hAnsiTheme="minorHAnsi"/>
                <w:sz w:val="22"/>
                <w:szCs w:val="22"/>
              </w:rPr>
              <w:t>documentation</w:t>
            </w:r>
            <w:r w:rsidRPr="00F15053">
              <w:rPr>
                <w:rFonts w:asciiTheme="minorHAnsi" w:hAnsiTheme="minorHAnsi"/>
                <w:sz w:val="22"/>
                <w:szCs w:val="22"/>
              </w:rPr>
              <w:t>,</w:t>
            </w:r>
            <w:r w:rsidR="005A6E83" w:rsidRPr="00F15053">
              <w:rPr>
                <w:rFonts w:asciiTheme="minorHAnsi" w:hAnsiTheme="minorHAnsi"/>
                <w:sz w:val="22"/>
                <w:szCs w:val="22"/>
              </w:rPr>
              <w:t xml:space="preserve"> </w:t>
            </w:r>
            <w:r w:rsidR="00F5558B" w:rsidRPr="00F15053">
              <w:rPr>
                <w:rFonts w:asciiTheme="minorHAnsi" w:hAnsiTheme="minorHAnsi"/>
                <w:sz w:val="22"/>
                <w:szCs w:val="22"/>
              </w:rPr>
              <w:t>ensuring</w:t>
            </w:r>
            <w:r w:rsidR="00F5558B" w:rsidRPr="00F15053">
              <w:rPr>
                <w:rFonts w:asciiTheme="minorHAnsi" w:hAnsiTheme="minorHAnsi"/>
                <w:b/>
                <w:sz w:val="22"/>
                <w:szCs w:val="22"/>
              </w:rPr>
              <w:t xml:space="preserve"> </w:t>
            </w:r>
            <w:r w:rsidR="00F5558B" w:rsidRPr="00F15053">
              <w:rPr>
                <w:rFonts w:asciiTheme="minorHAnsi" w:hAnsiTheme="minorHAnsi"/>
                <w:sz w:val="22"/>
                <w:szCs w:val="22"/>
              </w:rPr>
              <w:t>that all documentation and administrative requirements are fully delivered on</w:t>
            </w:r>
            <w:r w:rsidR="005A6E83" w:rsidRPr="00F15053">
              <w:rPr>
                <w:rFonts w:asciiTheme="minorHAnsi" w:hAnsiTheme="minorHAnsi"/>
                <w:sz w:val="22"/>
                <w:szCs w:val="22"/>
              </w:rPr>
              <w:t>,</w:t>
            </w:r>
            <w:r w:rsidR="00F5558B" w:rsidRPr="00F15053">
              <w:rPr>
                <w:rFonts w:asciiTheme="minorHAnsi" w:hAnsiTheme="minorHAnsi"/>
                <w:sz w:val="22"/>
                <w:szCs w:val="22"/>
              </w:rPr>
              <w:t xml:space="preserve"> to provide for future management needs of these properties</w:t>
            </w:r>
            <w:r w:rsidR="00F15053">
              <w:rPr>
                <w:rFonts w:asciiTheme="minorHAnsi" w:hAnsiTheme="minorHAnsi"/>
                <w:sz w:val="22"/>
                <w:szCs w:val="22"/>
              </w:rPr>
              <w:t>.</w:t>
            </w:r>
          </w:p>
        </w:tc>
      </w:tr>
      <w:tr w:rsidR="00F15053" w:rsidRPr="00F15053" w14:paraId="4F35BACA" w14:textId="77777777" w:rsidTr="002105D2">
        <w:tc>
          <w:tcPr>
            <w:tcW w:w="189" w:type="pct"/>
            <w:vAlign w:val="center"/>
          </w:tcPr>
          <w:p w14:paraId="7BBF786B" w14:textId="77777777" w:rsidR="005C12E4" w:rsidRPr="00F15053" w:rsidRDefault="005C12E4"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shd w:val="clear" w:color="auto" w:fill="auto"/>
            <w:vAlign w:val="center"/>
          </w:tcPr>
          <w:p w14:paraId="7B7B95FB" w14:textId="78F58175" w:rsidR="005C12E4" w:rsidRPr="00F15053" w:rsidRDefault="00F15053" w:rsidP="005A6E83">
            <w:pPr>
              <w:overflowPunct/>
              <w:autoSpaceDE/>
              <w:autoSpaceDN/>
              <w:adjustRightInd/>
              <w:spacing w:before="120" w:after="120"/>
              <w:textAlignment w:val="auto"/>
              <w:rPr>
                <w:rFonts w:asciiTheme="minorHAnsi" w:hAnsiTheme="minorHAnsi"/>
                <w:b/>
                <w:sz w:val="22"/>
                <w:szCs w:val="22"/>
              </w:rPr>
            </w:pPr>
            <w:r>
              <w:rPr>
                <w:rFonts w:asciiTheme="minorHAnsi" w:hAnsiTheme="minorHAnsi"/>
                <w:b/>
                <w:sz w:val="22"/>
                <w:szCs w:val="22"/>
              </w:rPr>
              <w:t>Support</w:t>
            </w:r>
            <w:r w:rsidR="00C92441" w:rsidRPr="00F15053">
              <w:rPr>
                <w:rFonts w:asciiTheme="minorHAnsi" w:hAnsiTheme="minorHAnsi"/>
                <w:b/>
                <w:sz w:val="22"/>
                <w:szCs w:val="22"/>
              </w:rPr>
              <w:t xml:space="preserve"> </w:t>
            </w:r>
            <w:r w:rsidR="00C92441" w:rsidRPr="00F15053">
              <w:rPr>
                <w:rFonts w:asciiTheme="minorHAnsi" w:hAnsiTheme="minorHAnsi"/>
                <w:sz w:val="22"/>
                <w:szCs w:val="22"/>
              </w:rPr>
              <w:t>the property team in preparing and reviewing t</w:t>
            </w:r>
            <w:r w:rsidR="005C12E4" w:rsidRPr="00F15053">
              <w:rPr>
                <w:rFonts w:asciiTheme="minorHAnsi" w:hAnsiTheme="minorHAnsi"/>
                <w:sz w:val="22"/>
                <w:szCs w:val="22"/>
              </w:rPr>
              <w:t>endering</w:t>
            </w:r>
            <w:r w:rsidR="00C92441" w:rsidRPr="00F15053">
              <w:rPr>
                <w:rFonts w:asciiTheme="minorHAnsi" w:hAnsiTheme="minorHAnsi"/>
                <w:sz w:val="22"/>
                <w:szCs w:val="22"/>
              </w:rPr>
              <w:t xml:space="preserve"> documents</w:t>
            </w:r>
            <w:r w:rsidR="00280CC0" w:rsidRPr="00F15053">
              <w:rPr>
                <w:rFonts w:asciiTheme="minorHAnsi" w:hAnsiTheme="minorHAnsi"/>
                <w:sz w:val="22"/>
                <w:szCs w:val="22"/>
              </w:rPr>
              <w:t xml:space="preserve"> </w:t>
            </w:r>
            <w:r w:rsidR="00C92441" w:rsidRPr="00F15053">
              <w:rPr>
                <w:rFonts w:asciiTheme="minorHAnsi" w:hAnsiTheme="minorHAnsi"/>
                <w:sz w:val="22"/>
                <w:szCs w:val="22"/>
              </w:rPr>
              <w:t>and contract renewals</w:t>
            </w:r>
            <w:r w:rsidR="005A6E83" w:rsidRPr="00F15053">
              <w:rPr>
                <w:rFonts w:asciiTheme="minorHAnsi" w:hAnsiTheme="minorHAnsi"/>
                <w:sz w:val="22"/>
                <w:szCs w:val="22"/>
              </w:rPr>
              <w:t xml:space="preserve"> for property related activities.</w:t>
            </w:r>
          </w:p>
        </w:tc>
      </w:tr>
      <w:tr w:rsidR="00F15053" w:rsidRPr="00F15053" w14:paraId="248B27DE" w14:textId="77777777" w:rsidTr="002105D2">
        <w:tc>
          <w:tcPr>
            <w:tcW w:w="189" w:type="pct"/>
            <w:vAlign w:val="center"/>
          </w:tcPr>
          <w:p w14:paraId="5460A44F" w14:textId="77777777" w:rsidR="00067E70" w:rsidRPr="00F15053" w:rsidRDefault="00067E70"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shd w:val="clear" w:color="auto" w:fill="auto"/>
            <w:vAlign w:val="center"/>
          </w:tcPr>
          <w:p w14:paraId="16390540" w14:textId="30CA7B07" w:rsidR="00AC4AAF" w:rsidRPr="00F15053" w:rsidRDefault="007F2E7A" w:rsidP="00F509A3">
            <w:pPr>
              <w:spacing w:before="120" w:after="120"/>
              <w:rPr>
                <w:rFonts w:asciiTheme="minorHAnsi" w:hAnsiTheme="minorHAnsi"/>
                <w:sz w:val="22"/>
                <w:szCs w:val="22"/>
              </w:rPr>
            </w:pPr>
            <w:r w:rsidRPr="00F15053">
              <w:rPr>
                <w:rFonts w:asciiTheme="minorHAnsi" w:hAnsiTheme="minorHAnsi"/>
                <w:b/>
                <w:sz w:val="22"/>
                <w:szCs w:val="22"/>
              </w:rPr>
              <w:t>L</w:t>
            </w:r>
            <w:r w:rsidR="00A327EF" w:rsidRPr="00F15053">
              <w:rPr>
                <w:rFonts w:asciiTheme="minorHAnsi" w:hAnsiTheme="minorHAnsi"/>
                <w:b/>
                <w:sz w:val="22"/>
                <w:szCs w:val="22"/>
              </w:rPr>
              <w:t xml:space="preserve">iaise </w:t>
            </w:r>
            <w:r w:rsidR="00F509A3" w:rsidRPr="00F15053">
              <w:rPr>
                <w:rFonts w:asciiTheme="minorHAnsi" w:hAnsiTheme="minorHAnsi"/>
                <w:sz w:val="22"/>
                <w:szCs w:val="22"/>
              </w:rPr>
              <w:t>closely with the o</w:t>
            </w:r>
            <w:r w:rsidR="00A327EF" w:rsidRPr="00F15053">
              <w:rPr>
                <w:rFonts w:asciiTheme="minorHAnsi" w:hAnsiTheme="minorHAnsi"/>
                <w:sz w:val="22"/>
                <w:szCs w:val="22"/>
              </w:rPr>
              <w:t>perational delivery teams acros</w:t>
            </w:r>
            <w:r w:rsidR="00F509A3" w:rsidRPr="00F15053">
              <w:rPr>
                <w:rFonts w:asciiTheme="minorHAnsi" w:hAnsiTheme="minorHAnsi"/>
                <w:sz w:val="22"/>
                <w:szCs w:val="22"/>
              </w:rPr>
              <w:t xml:space="preserve">s the group to understand their </w:t>
            </w:r>
            <w:r w:rsidR="00A327EF" w:rsidRPr="00F15053">
              <w:rPr>
                <w:rFonts w:asciiTheme="minorHAnsi" w:hAnsiTheme="minorHAnsi"/>
                <w:sz w:val="22"/>
                <w:szCs w:val="22"/>
              </w:rPr>
              <w:t>needs</w:t>
            </w:r>
            <w:r w:rsidR="001133DF" w:rsidRPr="00F15053">
              <w:rPr>
                <w:rFonts w:asciiTheme="minorHAnsi" w:hAnsiTheme="minorHAnsi"/>
                <w:sz w:val="22"/>
                <w:szCs w:val="22"/>
              </w:rPr>
              <w:t>, provide advice on solution options</w:t>
            </w:r>
            <w:r w:rsidR="00A327EF" w:rsidRPr="00F15053">
              <w:rPr>
                <w:rFonts w:asciiTheme="minorHAnsi" w:hAnsiTheme="minorHAnsi"/>
                <w:sz w:val="22"/>
                <w:szCs w:val="22"/>
              </w:rPr>
              <w:t xml:space="preserve"> and develop these</w:t>
            </w:r>
            <w:r w:rsidR="001133DF" w:rsidRPr="00F15053">
              <w:rPr>
                <w:rFonts w:asciiTheme="minorHAnsi" w:hAnsiTheme="minorHAnsi"/>
                <w:sz w:val="22"/>
                <w:szCs w:val="22"/>
              </w:rPr>
              <w:t xml:space="preserve"> engagements</w:t>
            </w:r>
            <w:r w:rsidR="00A327EF" w:rsidRPr="00F15053">
              <w:rPr>
                <w:rFonts w:asciiTheme="minorHAnsi" w:hAnsiTheme="minorHAnsi"/>
                <w:sz w:val="22"/>
                <w:szCs w:val="22"/>
              </w:rPr>
              <w:t xml:space="preserve"> into property briefs</w:t>
            </w:r>
            <w:r w:rsidR="001133DF" w:rsidRPr="00F15053">
              <w:rPr>
                <w:rFonts w:asciiTheme="minorHAnsi" w:hAnsiTheme="minorHAnsi"/>
                <w:sz w:val="22"/>
                <w:szCs w:val="22"/>
              </w:rPr>
              <w:t xml:space="preserve"> that can be taken to the market.</w:t>
            </w:r>
          </w:p>
        </w:tc>
      </w:tr>
      <w:tr w:rsidR="00F15053" w:rsidRPr="00F15053" w14:paraId="290576C3" w14:textId="77777777" w:rsidTr="00623533">
        <w:tc>
          <w:tcPr>
            <w:tcW w:w="189" w:type="pct"/>
            <w:vAlign w:val="center"/>
          </w:tcPr>
          <w:p w14:paraId="3616B397" w14:textId="77777777" w:rsidR="00A327EF" w:rsidRPr="00F15053" w:rsidRDefault="00A327EF" w:rsidP="007F2E7A">
            <w:pPr>
              <w:pStyle w:val="ListParagraph"/>
              <w:numPr>
                <w:ilvl w:val="0"/>
                <w:numId w:val="4"/>
              </w:numPr>
              <w:tabs>
                <w:tab w:val="left" w:pos="540"/>
                <w:tab w:val="left" w:pos="6300"/>
                <w:tab w:val="left" w:pos="12600"/>
              </w:tabs>
              <w:spacing w:before="120" w:after="120"/>
              <w:contextualSpacing w:val="0"/>
              <w:jc w:val="both"/>
              <w:rPr>
                <w:rFonts w:asciiTheme="minorHAnsi" w:hAnsiTheme="minorHAnsi"/>
                <w:b/>
                <w:sz w:val="22"/>
                <w:szCs w:val="22"/>
              </w:rPr>
            </w:pPr>
          </w:p>
        </w:tc>
        <w:tc>
          <w:tcPr>
            <w:tcW w:w="4811" w:type="pct"/>
            <w:vAlign w:val="center"/>
          </w:tcPr>
          <w:p w14:paraId="7EB96285" w14:textId="13B7CA2B" w:rsidR="00AC4AAF" w:rsidRPr="00F15053" w:rsidRDefault="007F2E7A" w:rsidP="007F2E7A">
            <w:pPr>
              <w:spacing w:before="120" w:after="120"/>
              <w:rPr>
                <w:rFonts w:asciiTheme="minorHAnsi" w:hAnsiTheme="minorHAnsi"/>
                <w:sz w:val="22"/>
                <w:szCs w:val="22"/>
              </w:rPr>
            </w:pPr>
            <w:r w:rsidRPr="00F15053">
              <w:rPr>
                <w:rFonts w:asciiTheme="minorHAnsi" w:hAnsiTheme="minorHAnsi"/>
                <w:b/>
                <w:sz w:val="22"/>
                <w:szCs w:val="22"/>
              </w:rPr>
              <w:t>Influence</w:t>
            </w:r>
            <w:r w:rsidRPr="00F15053">
              <w:rPr>
                <w:rFonts w:asciiTheme="minorHAnsi" w:hAnsiTheme="minorHAnsi"/>
                <w:sz w:val="22"/>
                <w:szCs w:val="22"/>
              </w:rPr>
              <w:t xml:space="preserve"> the </w:t>
            </w:r>
            <w:r w:rsidR="00A327EF" w:rsidRPr="00F15053">
              <w:rPr>
                <w:rFonts w:asciiTheme="minorHAnsi" w:hAnsiTheme="minorHAnsi"/>
                <w:sz w:val="22"/>
                <w:szCs w:val="22"/>
              </w:rPr>
              <w:t>develop</w:t>
            </w:r>
            <w:r w:rsidRPr="00F15053">
              <w:rPr>
                <w:rFonts w:asciiTheme="minorHAnsi" w:hAnsiTheme="minorHAnsi"/>
                <w:sz w:val="22"/>
                <w:szCs w:val="22"/>
              </w:rPr>
              <w:t xml:space="preserve">ment of </w:t>
            </w:r>
            <w:r w:rsidR="00A327EF" w:rsidRPr="00F15053">
              <w:rPr>
                <w:rFonts w:asciiTheme="minorHAnsi" w:hAnsiTheme="minorHAnsi"/>
                <w:sz w:val="22"/>
                <w:szCs w:val="22"/>
              </w:rPr>
              <w:t>property related policies and procedures to ensure that the Group is at all times fully compliant with its legal and regulatory obligations</w:t>
            </w:r>
          </w:p>
        </w:tc>
      </w:tr>
    </w:tbl>
    <w:p w14:paraId="717EB32E" w14:textId="77777777" w:rsidR="00623533" w:rsidRPr="00F15053" w:rsidRDefault="00623533" w:rsidP="00A05128">
      <w:pPr>
        <w:tabs>
          <w:tab w:val="left" w:pos="1701"/>
        </w:tabs>
        <w:ind w:left="540" w:hanging="540"/>
        <w:jc w:val="both"/>
        <w:rPr>
          <w:rFonts w:asciiTheme="minorHAnsi" w:hAnsiTheme="minorHAnsi"/>
          <w:b/>
          <w:sz w:val="24"/>
          <w:szCs w:val="24"/>
        </w:rPr>
      </w:pPr>
    </w:p>
    <w:p w14:paraId="24ACDA3B" w14:textId="3C78E23C" w:rsidR="001E7EAC" w:rsidRPr="00F15053" w:rsidRDefault="00FE6C01">
      <w:pPr>
        <w:overflowPunct/>
        <w:autoSpaceDE/>
        <w:autoSpaceDN/>
        <w:adjustRightInd/>
        <w:textAlignment w:val="auto"/>
        <w:rPr>
          <w:rFonts w:asciiTheme="minorHAnsi" w:hAnsiTheme="minorHAnsi"/>
          <w:b/>
          <w:sz w:val="24"/>
          <w:szCs w:val="24"/>
        </w:rPr>
      </w:pPr>
      <w:r w:rsidRPr="00F15053">
        <w:rPr>
          <w:rFonts w:asciiTheme="minorHAnsi" w:hAnsiTheme="minorHAnsi"/>
          <w:sz w:val="22"/>
          <w:szCs w:val="22"/>
        </w:rPr>
        <w:t>These duties and responsibilities are a reflection of the present organisation requirements and may be subject to review and amended to meet the changing needs of the</w:t>
      </w:r>
      <w:r w:rsidR="005A6E83" w:rsidRPr="00F15053">
        <w:rPr>
          <w:rFonts w:asciiTheme="minorHAnsi" w:hAnsiTheme="minorHAnsi"/>
          <w:sz w:val="22"/>
          <w:szCs w:val="22"/>
        </w:rPr>
        <w:t xml:space="preserve"> organisation.</w:t>
      </w:r>
    </w:p>
    <w:p w14:paraId="62693200" w14:textId="574D61A3" w:rsidR="00FE6C01" w:rsidRPr="008F0B4E" w:rsidRDefault="00FE6C01" w:rsidP="00FE6C01">
      <w:pPr>
        <w:overflowPunct/>
        <w:autoSpaceDE/>
        <w:autoSpaceDN/>
        <w:adjustRightInd/>
        <w:textAlignment w:val="auto"/>
        <w:rPr>
          <w:rFonts w:asciiTheme="minorHAnsi" w:hAnsiTheme="minorHAnsi"/>
          <w:b/>
          <w:sz w:val="24"/>
          <w:szCs w:val="24"/>
        </w:rPr>
      </w:pPr>
    </w:p>
    <w:p w14:paraId="3874CB46" w14:textId="77777777" w:rsidR="00662BAA" w:rsidRPr="008F0B4E" w:rsidRDefault="00A05128" w:rsidP="00A05128">
      <w:pPr>
        <w:tabs>
          <w:tab w:val="left" w:pos="1701"/>
        </w:tabs>
        <w:ind w:left="540" w:hanging="540"/>
        <w:jc w:val="both"/>
        <w:rPr>
          <w:rFonts w:asciiTheme="minorHAnsi" w:hAnsiTheme="minorHAnsi"/>
          <w:b/>
          <w:sz w:val="24"/>
          <w:szCs w:val="24"/>
        </w:rPr>
      </w:pPr>
      <w:r w:rsidRPr="008F0B4E">
        <w:rPr>
          <w:rFonts w:asciiTheme="minorHAnsi" w:hAnsiTheme="minorHAnsi"/>
          <w:b/>
          <w:sz w:val="24"/>
          <w:szCs w:val="24"/>
        </w:rPr>
        <w:t>4</w:t>
      </w:r>
      <w:r w:rsidR="00662BAA" w:rsidRPr="008F0B4E">
        <w:rPr>
          <w:rFonts w:asciiTheme="minorHAnsi" w:hAnsiTheme="minorHAnsi"/>
          <w:b/>
          <w:sz w:val="24"/>
          <w:szCs w:val="24"/>
        </w:rPr>
        <w:t>.</w:t>
      </w:r>
      <w:r w:rsidR="00662BAA" w:rsidRPr="008F0B4E">
        <w:rPr>
          <w:rFonts w:asciiTheme="minorHAnsi" w:hAnsiTheme="minorHAnsi"/>
          <w:b/>
          <w:sz w:val="24"/>
          <w:szCs w:val="24"/>
        </w:rPr>
        <w:tab/>
      </w:r>
      <w:r w:rsidR="00662BAA" w:rsidRPr="008F0B4E">
        <w:rPr>
          <w:rFonts w:asciiTheme="minorHAnsi" w:hAnsiTheme="minorHAnsi"/>
          <w:b/>
          <w:sz w:val="24"/>
          <w:szCs w:val="24"/>
          <w:u w:val="single"/>
        </w:rPr>
        <w:t>COMMUNICATION AND WORKING RELATIONSHIPS</w:t>
      </w:r>
    </w:p>
    <w:p w14:paraId="6DB1D3DB" w14:textId="77777777" w:rsidR="00AC4AAF" w:rsidRPr="008F0B4E" w:rsidRDefault="00AC4AAF" w:rsidP="00FA08D8">
      <w:pPr>
        <w:overflowPunct/>
        <w:autoSpaceDE/>
        <w:autoSpaceDN/>
        <w:adjustRightInd/>
        <w:jc w:val="both"/>
        <w:textAlignment w:val="auto"/>
        <w:rPr>
          <w:rFonts w:asciiTheme="minorHAnsi" w:hAnsiTheme="minorHAnsi"/>
          <w:lang w:val="en-GB" w:eastAsia="en-US"/>
        </w:rPr>
      </w:pPr>
    </w:p>
    <w:tbl>
      <w:tblP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4"/>
        <w:gridCol w:w="8213"/>
      </w:tblGrid>
      <w:tr w:rsidR="00067E70" w:rsidRPr="008F0B4E" w14:paraId="598EB919" w14:textId="77777777" w:rsidTr="00067E70">
        <w:trPr>
          <w:cantSplit/>
        </w:trPr>
        <w:tc>
          <w:tcPr>
            <w:tcW w:w="0" w:type="auto"/>
            <w:tcMar>
              <w:top w:w="57" w:type="dxa"/>
              <w:bottom w:w="57" w:type="dxa"/>
            </w:tcMar>
          </w:tcPr>
          <w:p w14:paraId="5A195E16" w14:textId="77777777" w:rsidR="00067E70" w:rsidRPr="008F0B4E" w:rsidRDefault="00067E70" w:rsidP="006271F0">
            <w:pPr>
              <w:overflowPunct/>
              <w:autoSpaceDE/>
              <w:autoSpaceDN/>
              <w:adjustRightInd/>
              <w:spacing w:before="60" w:after="60"/>
              <w:textAlignment w:val="auto"/>
              <w:rPr>
                <w:rFonts w:asciiTheme="minorHAnsi" w:hAnsiTheme="minorHAnsi"/>
                <w:b/>
                <w:sz w:val="22"/>
                <w:szCs w:val="22"/>
                <w:lang w:val="en-GB" w:eastAsia="en-US"/>
              </w:rPr>
            </w:pPr>
            <w:r w:rsidRPr="008F0B4E">
              <w:rPr>
                <w:rFonts w:asciiTheme="minorHAnsi" w:hAnsiTheme="minorHAnsi"/>
                <w:b/>
                <w:sz w:val="22"/>
                <w:szCs w:val="22"/>
                <w:lang w:val="en-GB" w:eastAsia="en-US"/>
              </w:rPr>
              <w:t>Typical Level of Interaction</w:t>
            </w:r>
          </w:p>
          <w:p w14:paraId="1A3B50A1" w14:textId="77777777" w:rsidR="00067E70" w:rsidRPr="008F0B4E" w:rsidRDefault="00067E70" w:rsidP="006271F0">
            <w:pPr>
              <w:overflowPunct/>
              <w:autoSpaceDE/>
              <w:autoSpaceDN/>
              <w:adjustRightInd/>
              <w:spacing w:before="60" w:after="60"/>
              <w:textAlignment w:val="auto"/>
              <w:rPr>
                <w:rFonts w:asciiTheme="minorHAnsi" w:hAnsiTheme="minorHAnsi"/>
                <w:i/>
                <w:sz w:val="22"/>
                <w:szCs w:val="22"/>
                <w:lang w:val="en-GB" w:eastAsia="en-US"/>
              </w:rPr>
            </w:pPr>
          </w:p>
          <w:p w14:paraId="7090F3C5" w14:textId="77777777" w:rsidR="00AC4AAF" w:rsidRPr="008F0B4E" w:rsidRDefault="00AC4AAF" w:rsidP="006271F0">
            <w:pPr>
              <w:overflowPunct/>
              <w:autoSpaceDE/>
              <w:autoSpaceDN/>
              <w:adjustRightInd/>
              <w:spacing w:before="60" w:after="60"/>
              <w:textAlignment w:val="auto"/>
              <w:rPr>
                <w:rFonts w:asciiTheme="minorHAnsi" w:hAnsiTheme="minorHAnsi"/>
                <w:i/>
                <w:sz w:val="22"/>
                <w:szCs w:val="22"/>
                <w:lang w:val="en-GB" w:eastAsia="en-US"/>
              </w:rPr>
            </w:pPr>
          </w:p>
        </w:tc>
        <w:tc>
          <w:tcPr>
            <w:tcW w:w="0" w:type="auto"/>
          </w:tcPr>
          <w:p w14:paraId="03E4D11E" w14:textId="5638BA61"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1626461237"/>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w:t>
            </w:r>
            <w:r w:rsidR="00067E70" w:rsidRPr="008F0B4E">
              <w:rPr>
                <w:rFonts w:asciiTheme="minorHAnsi" w:hAnsiTheme="minorHAnsi"/>
                <w:sz w:val="22"/>
                <w:szCs w:val="22"/>
                <w:lang w:val="en-GB" w:eastAsia="en-US"/>
              </w:rPr>
              <w:t>Standard:  Typical interaction is to request and provide information.  Courtesy, tact and effectiveness are required.</w:t>
            </w:r>
          </w:p>
          <w:p w14:paraId="7C372BCF" w14:textId="30274A93"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921865830"/>
                <w14:checkbox>
                  <w14:checked w14:val="1"/>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w:t>
            </w:r>
            <w:r w:rsidR="00067E70" w:rsidRPr="008F0B4E">
              <w:rPr>
                <w:rFonts w:asciiTheme="minorHAnsi" w:hAnsiTheme="minorHAnsi"/>
                <w:sz w:val="22"/>
                <w:szCs w:val="22"/>
                <w:lang w:val="en-GB" w:eastAsia="en-US"/>
              </w:rPr>
              <w:t>Advanced:  Influence using logic and facts.  Communication is important but not critical to the achievement of job objectives.</w:t>
            </w:r>
          </w:p>
          <w:p w14:paraId="6B98A214" w14:textId="65715E8F"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1897549494"/>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w:t>
            </w:r>
            <w:r w:rsidR="00067E70" w:rsidRPr="008F0B4E">
              <w:rPr>
                <w:rFonts w:asciiTheme="minorHAnsi" w:hAnsiTheme="minorHAnsi"/>
                <w:sz w:val="22"/>
                <w:szCs w:val="22"/>
                <w:lang w:val="en-GB" w:eastAsia="en-US"/>
              </w:rPr>
              <w:t>Expert:  Win the hearts and minds, changing opinion of people.  Critical in achieving the job objectives.</w:t>
            </w:r>
          </w:p>
        </w:tc>
      </w:tr>
      <w:tr w:rsidR="00067E70" w:rsidRPr="008F0B4E" w14:paraId="5FCC323B" w14:textId="77777777" w:rsidTr="00067E70">
        <w:trPr>
          <w:cantSplit/>
        </w:trPr>
        <w:tc>
          <w:tcPr>
            <w:tcW w:w="0" w:type="auto"/>
            <w:tcMar>
              <w:top w:w="57" w:type="dxa"/>
              <w:bottom w:w="57" w:type="dxa"/>
            </w:tcMar>
          </w:tcPr>
          <w:p w14:paraId="535FDA35" w14:textId="77777777" w:rsidR="00067E70" w:rsidRPr="008F0B4E" w:rsidRDefault="00067E70" w:rsidP="006271F0">
            <w:pPr>
              <w:overflowPunct/>
              <w:autoSpaceDE/>
              <w:autoSpaceDN/>
              <w:adjustRightInd/>
              <w:spacing w:before="60" w:after="60"/>
              <w:textAlignment w:val="auto"/>
              <w:rPr>
                <w:rFonts w:asciiTheme="minorHAnsi" w:hAnsiTheme="minorHAnsi"/>
                <w:b/>
                <w:sz w:val="22"/>
                <w:szCs w:val="22"/>
                <w:lang w:val="en-GB" w:eastAsia="en-US"/>
              </w:rPr>
            </w:pPr>
            <w:r w:rsidRPr="008F0B4E">
              <w:rPr>
                <w:rFonts w:asciiTheme="minorHAnsi" w:hAnsiTheme="minorHAnsi"/>
                <w:b/>
                <w:sz w:val="22"/>
                <w:szCs w:val="22"/>
                <w:lang w:val="en-GB" w:eastAsia="en-US"/>
              </w:rPr>
              <w:lastRenderedPageBreak/>
              <w:t>Primary Audience (Internal)</w:t>
            </w:r>
          </w:p>
          <w:p w14:paraId="1F431333" w14:textId="77777777" w:rsidR="00067E70" w:rsidRPr="008F0B4E" w:rsidRDefault="00067E70" w:rsidP="006271F0">
            <w:pPr>
              <w:overflowPunct/>
              <w:autoSpaceDE/>
              <w:autoSpaceDN/>
              <w:adjustRightInd/>
              <w:spacing w:before="60" w:after="60"/>
              <w:textAlignment w:val="auto"/>
              <w:rPr>
                <w:rFonts w:asciiTheme="minorHAnsi" w:hAnsiTheme="minorHAnsi"/>
                <w:i/>
                <w:sz w:val="22"/>
                <w:szCs w:val="22"/>
                <w:lang w:val="en-GB" w:eastAsia="en-US"/>
              </w:rPr>
            </w:pPr>
          </w:p>
          <w:p w14:paraId="6B444D3D" w14:textId="77777777" w:rsidR="00AC4AAF" w:rsidRPr="008F0B4E" w:rsidRDefault="00AC4AAF" w:rsidP="006271F0">
            <w:pPr>
              <w:overflowPunct/>
              <w:autoSpaceDE/>
              <w:autoSpaceDN/>
              <w:adjustRightInd/>
              <w:spacing w:before="60" w:after="60"/>
              <w:textAlignment w:val="auto"/>
              <w:rPr>
                <w:rFonts w:asciiTheme="minorHAnsi" w:hAnsiTheme="minorHAnsi"/>
                <w:i/>
                <w:sz w:val="22"/>
                <w:szCs w:val="22"/>
                <w:lang w:val="en-GB" w:eastAsia="en-US"/>
              </w:rPr>
            </w:pPr>
          </w:p>
        </w:tc>
        <w:tc>
          <w:tcPr>
            <w:tcW w:w="0" w:type="auto"/>
          </w:tcPr>
          <w:p w14:paraId="36540277" w14:textId="6173DE22" w:rsidR="00067E70" w:rsidRPr="008F0B4E" w:rsidRDefault="00067E70" w:rsidP="00DB377F">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lang w:val="en-GB" w:eastAsia="en-US"/>
              </w:rPr>
            </w:pPr>
            <w:r w:rsidRPr="008F0B4E">
              <w:rPr>
                <w:rFonts w:asciiTheme="minorHAnsi" w:hAnsiTheme="minorHAnsi"/>
                <w:sz w:val="22"/>
                <w:szCs w:val="22"/>
                <w:lang w:val="en-GB" w:eastAsia="en-US"/>
              </w:rPr>
              <w:t>Head of Property</w:t>
            </w:r>
            <w:r w:rsidR="00E32BDF">
              <w:rPr>
                <w:rFonts w:asciiTheme="minorHAnsi" w:hAnsiTheme="minorHAnsi"/>
                <w:sz w:val="22"/>
                <w:szCs w:val="22"/>
                <w:lang w:val="en-GB" w:eastAsia="en-US"/>
              </w:rPr>
              <w:t xml:space="preserve"> &amp; Facilities</w:t>
            </w:r>
            <w:r w:rsidR="00032FFF" w:rsidRPr="008F0B4E">
              <w:rPr>
                <w:rFonts w:asciiTheme="minorHAnsi" w:hAnsiTheme="minorHAnsi"/>
                <w:sz w:val="22"/>
                <w:szCs w:val="22"/>
                <w:lang w:val="en-GB" w:eastAsia="en-US"/>
              </w:rPr>
              <w:t>,</w:t>
            </w:r>
            <w:r w:rsidRPr="008F0B4E">
              <w:rPr>
                <w:rFonts w:asciiTheme="minorHAnsi" w:hAnsiTheme="minorHAnsi"/>
                <w:sz w:val="22"/>
                <w:szCs w:val="22"/>
                <w:lang w:val="en-GB" w:eastAsia="en-US"/>
              </w:rPr>
              <w:t xml:space="preserve"> Rehab Group</w:t>
            </w:r>
          </w:p>
          <w:p w14:paraId="1BC693FA" w14:textId="67160D6F" w:rsidR="004B6818" w:rsidRPr="008F0B4E" w:rsidRDefault="004B6818" w:rsidP="00DB377F">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lang w:val="en-GB" w:eastAsia="en-US"/>
              </w:rPr>
            </w:pPr>
            <w:r w:rsidRPr="008F0B4E">
              <w:rPr>
                <w:rFonts w:asciiTheme="minorHAnsi" w:hAnsiTheme="minorHAnsi"/>
                <w:sz w:val="22"/>
                <w:szCs w:val="22"/>
                <w:lang w:val="en-GB" w:eastAsia="en-US"/>
              </w:rPr>
              <w:t>Property Projects Manager</w:t>
            </w:r>
            <w:r w:rsidR="00032FFF" w:rsidRPr="008F0B4E">
              <w:rPr>
                <w:rFonts w:asciiTheme="minorHAnsi" w:hAnsiTheme="minorHAnsi"/>
                <w:sz w:val="22"/>
                <w:szCs w:val="22"/>
                <w:lang w:val="en-GB" w:eastAsia="en-US"/>
              </w:rPr>
              <w:t>, Rehab Group</w:t>
            </w:r>
          </w:p>
          <w:p w14:paraId="2C31C526" w14:textId="2B344CDA" w:rsidR="00067E70" w:rsidRPr="008F0B4E" w:rsidRDefault="00067E70" w:rsidP="00DB377F">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lang w:val="en-GB" w:eastAsia="en-US"/>
              </w:rPr>
            </w:pPr>
            <w:r w:rsidRPr="008F0B4E">
              <w:rPr>
                <w:rFonts w:asciiTheme="minorHAnsi" w:hAnsiTheme="minorHAnsi"/>
                <w:sz w:val="22"/>
                <w:szCs w:val="22"/>
                <w:lang w:val="en-GB" w:eastAsia="en-US"/>
              </w:rPr>
              <w:t>Regional O</w:t>
            </w:r>
            <w:r w:rsidR="00032FFF" w:rsidRPr="008F0B4E">
              <w:rPr>
                <w:rFonts w:asciiTheme="minorHAnsi" w:hAnsiTheme="minorHAnsi"/>
                <w:sz w:val="22"/>
                <w:szCs w:val="22"/>
                <w:lang w:val="en-GB" w:eastAsia="en-US"/>
              </w:rPr>
              <w:t>perations Officers, Rehab Group</w:t>
            </w:r>
            <w:r w:rsidRPr="008F0B4E">
              <w:rPr>
                <w:rFonts w:asciiTheme="minorHAnsi" w:hAnsiTheme="minorHAnsi"/>
                <w:sz w:val="22"/>
                <w:szCs w:val="22"/>
                <w:lang w:val="en-GB" w:eastAsia="en-US"/>
              </w:rPr>
              <w:t xml:space="preserve"> </w:t>
            </w:r>
          </w:p>
          <w:p w14:paraId="719BFD1C" w14:textId="135D6DA7" w:rsidR="00DB377F" w:rsidRPr="008F0B4E" w:rsidRDefault="00DB377F" w:rsidP="00DB377F">
            <w:pPr>
              <w:pStyle w:val="ListParagraph"/>
              <w:numPr>
                <w:ilvl w:val="0"/>
                <w:numId w:val="24"/>
              </w:numPr>
              <w:overflowPunct/>
              <w:autoSpaceDE/>
              <w:autoSpaceDN/>
              <w:adjustRightInd/>
              <w:textAlignment w:val="auto"/>
              <w:rPr>
                <w:rFonts w:asciiTheme="minorHAnsi" w:hAnsiTheme="minorHAnsi"/>
                <w:sz w:val="22"/>
                <w:szCs w:val="22"/>
                <w:lang w:val="en-GB" w:eastAsia="en-US"/>
              </w:rPr>
            </w:pPr>
            <w:r w:rsidRPr="008F0B4E">
              <w:rPr>
                <w:rFonts w:asciiTheme="minorHAnsi" w:hAnsiTheme="minorHAnsi"/>
                <w:sz w:val="22"/>
                <w:szCs w:val="22"/>
                <w:lang w:val="en-GB" w:eastAsia="en-US"/>
              </w:rPr>
              <w:t>Regional Operating Officers, Integrated Service Managers, Managers</w:t>
            </w:r>
          </w:p>
          <w:p w14:paraId="79999CB0" w14:textId="35707B4A" w:rsidR="00067E70" w:rsidRPr="008F0B4E" w:rsidRDefault="00067E70" w:rsidP="00DB377F">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rPr>
            </w:pPr>
            <w:r w:rsidRPr="008F0B4E">
              <w:rPr>
                <w:rFonts w:asciiTheme="minorHAnsi" w:hAnsiTheme="minorHAnsi"/>
                <w:sz w:val="22"/>
                <w:szCs w:val="22"/>
                <w:lang w:val="en-GB" w:eastAsia="en-US"/>
              </w:rPr>
              <w:t xml:space="preserve">Newgrove Housing Association </w:t>
            </w:r>
            <w:r w:rsidR="00032FFF" w:rsidRPr="008F0B4E">
              <w:rPr>
                <w:rFonts w:asciiTheme="minorHAnsi" w:hAnsiTheme="minorHAnsi"/>
                <w:sz w:val="22"/>
                <w:szCs w:val="22"/>
                <w:lang w:val="en-GB" w:eastAsia="en-US"/>
              </w:rPr>
              <w:t>(Property Manager &amp; Housing Officer)</w:t>
            </w:r>
          </w:p>
          <w:p w14:paraId="151CFEE1" w14:textId="718F8311" w:rsidR="00067E70" w:rsidRPr="008F0B4E" w:rsidRDefault="00067E70" w:rsidP="00DB377F">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rPr>
            </w:pPr>
            <w:r w:rsidRPr="008F0B4E">
              <w:rPr>
                <w:rFonts w:asciiTheme="minorHAnsi" w:hAnsiTheme="minorHAnsi"/>
                <w:sz w:val="22"/>
                <w:szCs w:val="22"/>
              </w:rPr>
              <w:t xml:space="preserve">Property </w:t>
            </w:r>
            <w:r w:rsidR="00E05DD2" w:rsidRPr="008F0B4E">
              <w:rPr>
                <w:rFonts w:asciiTheme="minorHAnsi" w:hAnsiTheme="minorHAnsi"/>
                <w:sz w:val="22"/>
                <w:szCs w:val="22"/>
              </w:rPr>
              <w:t xml:space="preserve">Projects </w:t>
            </w:r>
            <w:r w:rsidRPr="008F0B4E">
              <w:rPr>
                <w:rFonts w:asciiTheme="minorHAnsi" w:hAnsiTheme="minorHAnsi"/>
                <w:sz w:val="22"/>
                <w:szCs w:val="22"/>
              </w:rPr>
              <w:t xml:space="preserve">Officer, Rehab Group </w:t>
            </w:r>
          </w:p>
          <w:p w14:paraId="146AC9CB" w14:textId="77777777" w:rsidR="00067E70" w:rsidRPr="008F0B4E" w:rsidRDefault="00067E70" w:rsidP="00DB377F">
            <w:pPr>
              <w:pStyle w:val="ListParagraph"/>
              <w:numPr>
                <w:ilvl w:val="0"/>
                <w:numId w:val="24"/>
              </w:numPr>
              <w:overflowPunct/>
              <w:autoSpaceDE/>
              <w:autoSpaceDN/>
              <w:adjustRightInd/>
              <w:spacing w:before="60" w:after="60"/>
              <w:contextualSpacing w:val="0"/>
              <w:textAlignment w:val="auto"/>
              <w:rPr>
                <w:rFonts w:asciiTheme="minorHAnsi" w:hAnsiTheme="minorHAnsi"/>
                <w:b/>
                <w:sz w:val="22"/>
                <w:szCs w:val="22"/>
                <w:lang w:val="en-GB" w:eastAsia="en-US"/>
              </w:rPr>
            </w:pPr>
            <w:r w:rsidRPr="008F0B4E">
              <w:rPr>
                <w:rFonts w:asciiTheme="minorHAnsi" w:hAnsiTheme="minorHAnsi"/>
                <w:sz w:val="22"/>
                <w:szCs w:val="22"/>
              </w:rPr>
              <w:t>Property Administrator, Rehab Group</w:t>
            </w:r>
          </w:p>
        </w:tc>
      </w:tr>
      <w:tr w:rsidR="00067E70" w:rsidRPr="008F0B4E" w14:paraId="3D4E37C8" w14:textId="77777777" w:rsidTr="00067E70">
        <w:trPr>
          <w:cantSplit/>
        </w:trPr>
        <w:tc>
          <w:tcPr>
            <w:tcW w:w="0" w:type="auto"/>
            <w:tcMar>
              <w:top w:w="57" w:type="dxa"/>
              <w:bottom w:w="57" w:type="dxa"/>
            </w:tcMar>
          </w:tcPr>
          <w:p w14:paraId="37AFF832" w14:textId="77777777" w:rsidR="00067E70" w:rsidRPr="008F0B4E" w:rsidRDefault="00067E70" w:rsidP="006271F0">
            <w:pPr>
              <w:overflowPunct/>
              <w:autoSpaceDE/>
              <w:autoSpaceDN/>
              <w:adjustRightInd/>
              <w:spacing w:before="60" w:after="60"/>
              <w:textAlignment w:val="auto"/>
              <w:rPr>
                <w:rFonts w:asciiTheme="minorHAnsi" w:hAnsiTheme="minorHAnsi"/>
                <w:b/>
                <w:sz w:val="22"/>
                <w:szCs w:val="22"/>
                <w:lang w:val="en-GB" w:eastAsia="en-US"/>
              </w:rPr>
            </w:pPr>
            <w:r w:rsidRPr="008F0B4E">
              <w:rPr>
                <w:rFonts w:asciiTheme="minorHAnsi" w:hAnsiTheme="minorHAnsi"/>
                <w:b/>
                <w:sz w:val="22"/>
                <w:szCs w:val="22"/>
                <w:lang w:val="en-GB" w:eastAsia="en-US"/>
              </w:rPr>
              <w:t>Level of Audience (Internal)</w:t>
            </w:r>
          </w:p>
          <w:p w14:paraId="74D16C2E" w14:textId="77777777" w:rsidR="00067E70" w:rsidRPr="008F0B4E" w:rsidRDefault="00067E70" w:rsidP="006271F0">
            <w:pPr>
              <w:overflowPunct/>
              <w:autoSpaceDE/>
              <w:autoSpaceDN/>
              <w:adjustRightInd/>
              <w:spacing w:before="60" w:after="60"/>
              <w:textAlignment w:val="auto"/>
              <w:rPr>
                <w:rFonts w:asciiTheme="minorHAnsi" w:hAnsiTheme="minorHAnsi"/>
                <w:i/>
                <w:sz w:val="22"/>
                <w:szCs w:val="22"/>
                <w:lang w:val="en-GB" w:eastAsia="en-US"/>
              </w:rPr>
            </w:pPr>
          </w:p>
          <w:p w14:paraId="21300EA2" w14:textId="77777777" w:rsidR="00AC4AAF" w:rsidRPr="008F0B4E" w:rsidRDefault="00AC4AAF" w:rsidP="006271F0">
            <w:pPr>
              <w:overflowPunct/>
              <w:autoSpaceDE/>
              <w:autoSpaceDN/>
              <w:adjustRightInd/>
              <w:spacing w:before="60" w:after="60"/>
              <w:textAlignment w:val="auto"/>
              <w:rPr>
                <w:rFonts w:asciiTheme="minorHAnsi" w:hAnsiTheme="minorHAnsi"/>
                <w:b/>
                <w:sz w:val="22"/>
                <w:szCs w:val="22"/>
                <w:lang w:val="en-GB" w:eastAsia="en-US"/>
              </w:rPr>
            </w:pPr>
          </w:p>
        </w:tc>
        <w:tc>
          <w:tcPr>
            <w:tcW w:w="0" w:type="auto"/>
          </w:tcPr>
          <w:p w14:paraId="4BAE224F" w14:textId="1F368DDA"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915087243"/>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w:t>
            </w:r>
            <w:r w:rsidR="00067E70" w:rsidRPr="008F0B4E">
              <w:rPr>
                <w:rFonts w:asciiTheme="minorHAnsi" w:hAnsiTheme="minorHAnsi"/>
                <w:sz w:val="22"/>
                <w:szCs w:val="22"/>
                <w:lang w:val="en-GB" w:eastAsia="en-US"/>
              </w:rPr>
              <w:t>Clerical / Operational</w:t>
            </w:r>
          </w:p>
          <w:p w14:paraId="72671926" w14:textId="3FF8BB7A"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1916125087"/>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w:t>
            </w:r>
            <w:r w:rsidR="00067E70" w:rsidRPr="008F0B4E">
              <w:rPr>
                <w:rFonts w:asciiTheme="minorHAnsi" w:hAnsiTheme="minorHAnsi"/>
                <w:sz w:val="22"/>
                <w:szCs w:val="22"/>
                <w:lang w:val="en-GB" w:eastAsia="en-US"/>
              </w:rPr>
              <w:t>Supervisory / Junior Professional</w:t>
            </w:r>
          </w:p>
          <w:p w14:paraId="783CA895" w14:textId="79E7A5D8"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1272857626"/>
                <w14:checkbox>
                  <w14:checked w14:val="1"/>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w:t>
            </w:r>
            <w:r w:rsidR="00067E70" w:rsidRPr="008F0B4E">
              <w:rPr>
                <w:rFonts w:asciiTheme="minorHAnsi" w:hAnsiTheme="minorHAnsi"/>
                <w:sz w:val="22"/>
                <w:szCs w:val="22"/>
                <w:lang w:val="en-GB" w:eastAsia="en-US"/>
              </w:rPr>
              <w:t>Middle Management / Seasoned Professional</w:t>
            </w:r>
          </w:p>
          <w:p w14:paraId="4A1C5DFB" w14:textId="6FC89F05"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1106196216"/>
              </w:sdtPr>
              <w:sdtEndPr/>
              <w:sdtContent/>
            </w:sdt>
            <w:sdt>
              <w:sdtPr>
                <w:rPr>
                  <w:rFonts w:asciiTheme="minorHAnsi" w:hAnsiTheme="minorHAnsi"/>
                  <w:sz w:val="22"/>
                  <w:szCs w:val="22"/>
                  <w:lang w:val="en-GB" w:eastAsia="en-US"/>
                </w:rPr>
                <w:id w:val="-869138285"/>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w:t>
            </w:r>
            <w:r w:rsidR="00067E70" w:rsidRPr="008F0B4E">
              <w:rPr>
                <w:rFonts w:asciiTheme="minorHAnsi" w:hAnsiTheme="minorHAnsi"/>
                <w:sz w:val="22"/>
                <w:szCs w:val="22"/>
                <w:lang w:val="en-GB" w:eastAsia="en-US"/>
              </w:rPr>
              <w:t>Senior / Top Management</w:t>
            </w:r>
          </w:p>
        </w:tc>
      </w:tr>
      <w:tr w:rsidR="00067E70" w:rsidRPr="008F0B4E" w14:paraId="4ED79D58" w14:textId="77777777" w:rsidTr="00067E70">
        <w:trPr>
          <w:cantSplit/>
        </w:trPr>
        <w:tc>
          <w:tcPr>
            <w:tcW w:w="0" w:type="auto"/>
            <w:tcMar>
              <w:top w:w="57" w:type="dxa"/>
              <w:bottom w:w="57" w:type="dxa"/>
            </w:tcMar>
          </w:tcPr>
          <w:p w14:paraId="7CBEC613" w14:textId="77777777" w:rsidR="00067E70" w:rsidRPr="008F0B4E" w:rsidRDefault="00067E70" w:rsidP="006271F0">
            <w:pPr>
              <w:overflowPunct/>
              <w:autoSpaceDE/>
              <w:autoSpaceDN/>
              <w:adjustRightInd/>
              <w:spacing w:before="60" w:after="60"/>
              <w:textAlignment w:val="auto"/>
              <w:rPr>
                <w:rFonts w:asciiTheme="minorHAnsi" w:hAnsiTheme="minorHAnsi"/>
                <w:b/>
                <w:sz w:val="22"/>
                <w:szCs w:val="22"/>
                <w:lang w:val="en-GB" w:eastAsia="en-US"/>
              </w:rPr>
            </w:pPr>
            <w:r w:rsidRPr="008F0B4E">
              <w:rPr>
                <w:rFonts w:asciiTheme="minorHAnsi" w:hAnsiTheme="minorHAnsi"/>
                <w:b/>
                <w:sz w:val="22"/>
                <w:szCs w:val="22"/>
                <w:lang w:val="en-GB" w:eastAsia="en-US"/>
              </w:rPr>
              <w:t>Primary Audience (External)</w:t>
            </w:r>
          </w:p>
          <w:p w14:paraId="3DC1BF9D" w14:textId="77777777" w:rsidR="00067E70" w:rsidRPr="008F0B4E" w:rsidRDefault="00067E70" w:rsidP="006271F0">
            <w:pPr>
              <w:overflowPunct/>
              <w:autoSpaceDE/>
              <w:autoSpaceDN/>
              <w:adjustRightInd/>
              <w:spacing w:before="60" w:after="60"/>
              <w:textAlignment w:val="auto"/>
              <w:rPr>
                <w:rFonts w:asciiTheme="minorHAnsi" w:hAnsiTheme="minorHAnsi"/>
                <w:i/>
                <w:sz w:val="22"/>
                <w:szCs w:val="22"/>
                <w:lang w:val="en-GB" w:eastAsia="en-US"/>
              </w:rPr>
            </w:pPr>
          </w:p>
          <w:p w14:paraId="4CE0B57D" w14:textId="77777777" w:rsidR="00AC4AAF" w:rsidRPr="008F0B4E" w:rsidRDefault="00AC4AAF" w:rsidP="006271F0">
            <w:pPr>
              <w:overflowPunct/>
              <w:autoSpaceDE/>
              <w:autoSpaceDN/>
              <w:adjustRightInd/>
              <w:spacing w:before="60" w:after="60"/>
              <w:textAlignment w:val="auto"/>
              <w:rPr>
                <w:rFonts w:asciiTheme="minorHAnsi" w:hAnsiTheme="minorHAnsi"/>
                <w:b/>
                <w:strike/>
                <w:sz w:val="22"/>
                <w:szCs w:val="22"/>
                <w:lang w:val="en-GB" w:eastAsia="en-US"/>
              </w:rPr>
            </w:pPr>
          </w:p>
        </w:tc>
        <w:tc>
          <w:tcPr>
            <w:tcW w:w="0" w:type="auto"/>
          </w:tcPr>
          <w:p w14:paraId="639F52E0" w14:textId="77777777" w:rsidR="00067E70" w:rsidRPr="008F0B4E" w:rsidRDefault="000C2F95" w:rsidP="006271F0">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lang w:val="en-GB" w:eastAsia="en-US"/>
              </w:rPr>
            </w:pPr>
            <w:r w:rsidRPr="008F0B4E">
              <w:rPr>
                <w:rFonts w:asciiTheme="minorHAnsi" w:hAnsiTheme="minorHAnsi"/>
                <w:sz w:val="22"/>
                <w:szCs w:val="22"/>
                <w:lang w:val="en-GB" w:eastAsia="en-US"/>
              </w:rPr>
              <w:t>Architects</w:t>
            </w:r>
          </w:p>
          <w:p w14:paraId="723B4CBD" w14:textId="77777777" w:rsidR="00067E70" w:rsidRPr="008F0B4E" w:rsidRDefault="000C2F95" w:rsidP="006271F0">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lang w:val="en-GB" w:eastAsia="en-US"/>
              </w:rPr>
            </w:pPr>
            <w:r w:rsidRPr="008F0B4E">
              <w:rPr>
                <w:rFonts w:asciiTheme="minorHAnsi" w:hAnsiTheme="minorHAnsi"/>
                <w:sz w:val="22"/>
                <w:szCs w:val="22"/>
                <w:lang w:val="en-GB" w:eastAsia="en-US"/>
              </w:rPr>
              <w:t>Surveyors</w:t>
            </w:r>
            <w:r w:rsidR="00067E70" w:rsidRPr="008F0B4E">
              <w:rPr>
                <w:rFonts w:asciiTheme="minorHAnsi" w:hAnsiTheme="minorHAnsi"/>
                <w:sz w:val="22"/>
                <w:szCs w:val="22"/>
                <w:lang w:val="en-GB" w:eastAsia="en-US"/>
              </w:rPr>
              <w:t xml:space="preserve"> </w:t>
            </w:r>
          </w:p>
          <w:p w14:paraId="67FBE80B" w14:textId="77777777" w:rsidR="00067E70" w:rsidRPr="008F0B4E" w:rsidRDefault="00067E70" w:rsidP="006271F0">
            <w:pPr>
              <w:pStyle w:val="ListParagraph"/>
              <w:numPr>
                <w:ilvl w:val="0"/>
                <w:numId w:val="24"/>
              </w:numPr>
              <w:overflowPunct/>
              <w:autoSpaceDE/>
              <w:autoSpaceDN/>
              <w:adjustRightInd/>
              <w:spacing w:before="60" w:after="60"/>
              <w:contextualSpacing w:val="0"/>
              <w:textAlignment w:val="auto"/>
              <w:rPr>
                <w:rFonts w:asciiTheme="minorHAnsi" w:hAnsiTheme="minorHAnsi"/>
                <w:sz w:val="22"/>
                <w:szCs w:val="22"/>
                <w:lang w:val="en-GB" w:eastAsia="en-US"/>
              </w:rPr>
            </w:pPr>
            <w:r w:rsidRPr="008F0B4E">
              <w:rPr>
                <w:rFonts w:asciiTheme="minorHAnsi" w:hAnsiTheme="minorHAnsi"/>
                <w:sz w:val="22"/>
                <w:szCs w:val="22"/>
                <w:lang w:val="en-GB" w:eastAsia="en-US"/>
              </w:rPr>
              <w:t xml:space="preserve">Local Authorities </w:t>
            </w:r>
          </w:p>
          <w:p w14:paraId="4601D1BA" w14:textId="77777777" w:rsidR="00067E70" w:rsidRPr="008F0B4E" w:rsidRDefault="00067E70" w:rsidP="006271F0">
            <w:pPr>
              <w:pStyle w:val="ListParagraph"/>
              <w:numPr>
                <w:ilvl w:val="0"/>
                <w:numId w:val="24"/>
              </w:numPr>
              <w:overflowPunct/>
              <w:autoSpaceDE/>
              <w:autoSpaceDN/>
              <w:adjustRightInd/>
              <w:spacing w:before="60" w:after="60"/>
              <w:contextualSpacing w:val="0"/>
              <w:textAlignment w:val="auto"/>
              <w:rPr>
                <w:rFonts w:asciiTheme="minorHAnsi" w:hAnsiTheme="minorHAnsi"/>
                <w:b/>
                <w:sz w:val="22"/>
                <w:szCs w:val="22"/>
                <w:lang w:val="en-GB" w:eastAsia="en-US"/>
              </w:rPr>
            </w:pPr>
            <w:r w:rsidRPr="008F0B4E">
              <w:rPr>
                <w:rFonts w:asciiTheme="minorHAnsi" w:hAnsiTheme="minorHAnsi"/>
                <w:sz w:val="22"/>
                <w:szCs w:val="22"/>
                <w:lang w:val="en-GB" w:eastAsia="en-US"/>
              </w:rPr>
              <w:t>Company Solicitors, Estate Agents Design Team Members</w:t>
            </w:r>
            <w:r w:rsidRPr="008F0B4E">
              <w:rPr>
                <w:rFonts w:asciiTheme="minorHAnsi" w:hAnsiTheme="minorHAnsi"/>
                <w:sz w:val="22"/>
                <w:szCs w:val="22"/>
              </w:rPr>
              <w:t xml:space="preserve"> </w:t>
            </w:r>
          </w:p>
        </w:tc>
      </w:tr>
      <w:tr w:rsidR="00067E70" w:rsidRPr="008F0B4E" w14:paraId="73F1D0CF" w14:textId="77777777" w:rsidTr="00067E70">
        <w:trPr>
          <w:cantSplit/>
        </w:trPr>
        <w:tc>
          <w:tcPr>
            <w:tcW w:w="0" w:type="auto"/>
            <w:tcMar>
              <w:top w:w="57" w:type="dxa"/>
              <w:bottom w:w="57" w:type="dxa"/>
            </w:tcMar>
          </w:tcPr>
          <w:p w14:paraId="40BC0B77" w14:textId="77777777" w:rsidR="00067E70" w:rsidRPr="008F0B4E" w:rsidRDefault="00067E70" w:rsidP="006271F0">
            <w:pPr>
              <w:overflowPunct/>
              <w:autoSpaceDE/>
              <w:autoSpaceDN/>
              <w:adjustRightInd/>
              <w:spacing w:before="60" w:after="60"/>
              <w:textAlignment w:val="auto"/>
              <w:rPr>
                <w:rFonts w:asciiTheme="minorHAnsi" w:hAnsiTheme="minorHAnsi"/>
                <w:b/>
                <w:sz w:val="22"/>
                <w:szCs w:val="22"/>
                <w:lang w:val="en-GB" w:eastAsia="en-US"/>
              </w:rPr>
            </w:pPr>
            <w:r w:rsidRPr="008F0B4E">
              <w:rPr>
                <w:rFonts w:asciiTheme="minorHAnsi" w:hAnsiTheme="minorHAnsi"/>
                <w:b/>
                <w:sz w:val="22"/>
                <w:szCs w:val="22"/>
                <w:lang w:val="en-GB" w:eastAsia="en-US"/>
              </w:rPr>
              <w:t>Level of Audience (External)</w:t>
            </w:r>
          </w:p>
          <w:p w14:paraId="0910AD8C" w14:textId="77777777" w:rsidR="00067E70" w:rsidRPr="008F0B4E" w:rsidRDefault="00067E70" w:rsidP="006271F0">
            <w:pPr>
              <w:overflowPunct/>
              <w:autoSpaceDE/>
              <w:autoSpaceDN/>
              <w:adjustRightInd/>
              <w:spacing w:before="60" w:after="60"/>
              <w:textAlignment w:val="auto"/>
              <w:rPr>
                <w:rFonts w:asciiTheme="minorHAnsi" w:hAnsiTheme="minorHAnsi"/>
                <w:i/>
                <w:sz w:val="22"/>
                <w:szCs w:val="22"/>
                <w:lang w:val="en-GB" w:eastAsia="en-US"/>
              </w:rPr>
            </w:pPr>
          </w:p>
          <w:p w14:paraId="5FDE9B1D" w14:textId="77777777" w:rsidR="00AC4AAF" w:rsidRPr="008F0B4E" w:rsidRDefault="00AC4AAF" w:rsidP="006271F0">
            <w:pPr>
              <w:overflowPunct/>
              <w:autoSpaceDE/>
              <w:autoSpaceDN/>
              <w:adjustRightInd/>
              <w:spacing w:before="60" w:after="60"/>
              <w:textAlignment w:val="auto"/>
              <w:rPr>
                <w:rFonts w:asciiTheme="minorHAnsi" w:hAnsiTheme="minorHAnsi"/>
                <w:b/>
                <w:sz w:val="22"/>
                <w:szCs w:val="22"/>
                <w:lang w:val="en-GB" w:eastAsia="en-US"/>
              </w:rPr>
            </w:pPr>
          </w:p>
        </w:tc>
        <w:tc>
          <w:tcPr>
            <w:tcW w:w="0" w:type="auto"/>
          </w:tcPr>
          <w:p w14:paraId="300AE562" w14:textId="77777777" w:rsidR="006271F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1815909737"/>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Clerical / Operational</w:t>
            </w:r>
          </w:p>
          <w:p w14:paraId="2D0EACCE" w14:textId="77777777" w:rsidR="006271F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917830016"/>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Supervisory / Junior Professional</w:t>
            </w:r>
          </w:p>
          <w:p w14:paraId="27082A43" w14:textId="77777777" w:rsidR="006271F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569695476"/>
                <w14:checkbox>
                  <w14:checked w14:val="1"/>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Middle Management / Seasoned Professional</w:t>
            </w:r>
          </w:p>
          <w:p w14:paraId="69155F31" w14:textId="7F4A147E" w:rsidR="00067E70" w:rsidRPr="008F0B4E" w:rsidRDefault="00D64E86" w:rsidP="006271F0">
            <w:pPr>
              <w:overflowPunct/>
              <w:autoSpaceDE/>
              <w:autoSpaceDN/>
              <w:adjustRightInd/>
              <w:spacing w:before="60" w:after="60"/>
              <w:textAlignment w:val="auto"/>
              <w:rPr>
                <w:rFonts w:asciiTheme="minorHAnsi" w:hAnsiTheme="minorHAnsi"/>
                <w:sz w:val="22"/>
                <w:szCs w:val="22"/>
                <w:lang w:val="en-GB" w:eastAsia="en-US"/>
              </w:rPr>
            </w:pPr>
            <w:sdt>
              <w:sdtPr>
                <w:rPr>
                  <w:rFonts w:asciiTheme="minorHAnsi" w:hAnsiTheme="minorHAnsi"/>
                  <w:sz w:val="22"/>
                  <w:szCs w:val="22"/>
                  <w:lang w:val="en-GB" w:eastAsia="en-US"/>
                </w:rPr>
                <w:id w:val="-519619623"/>
              </w:sdtPr>
              <w:sdtEndPr/>
              <w:sdtContent/>
            </w:sdt>
            <w:sdt>
              <w:sdtPr>
                <w:rPr>
                  <w:rFonts w:asciiTheme="minorHAnsi" w:hAnsiTheme="minorHAnsi"/>
                  <w:sz w:val="22"/>
                  <w:szCs w:val="22"/>
                  <w:lang w:val="en-GB" w:eastAsia="en-US"/>
                </w:rPr>
                <w:id w:val="993060421"/>
                <w14:checkbox>
                  <w14:checked w14:val="0"/>
                  <w14:checkedState w14:val="2612" w14:font="MS Gothic"/>
                  <w14:uncheckedState w14:val="2610" w14:font="MS Gothic"/>
                </w14:checkbox>
              </w:sdtPr>
              <w:sdtEndPr/>
              <w:sdtContent>
                <w:r w:rsidR="006271F0" w:rsidRPr="008F0B4E">
                  <w:rPr>
                    <w:rFonts w:ascii="Segoe UI Symbol" w:eastAsia="MS Gothic" w:hAnsi="Segoe UI Symbol" w:cs="Segoe UI Symbol"/>
                    <w:sz w:val="22"/>
                    <w:szCs w:val="22"/>
                    <w:lang w:val="en-GB" w:eastAsia="en-US"/>
                  </w:rPr>
                  <w:t>☐</w:t>
                </w:r>
              </w:sdtContent>
            </w:sdt>
            <w:r w:rsidR="006271F0" w:rsidRPr="008F0B4E">
              <w:rPr>
                <w:rFonts w:asciiTheme="minorHAnsi" w:hAnsiTheme="minorHAnsi"/>
                <w:sz w:val="22"/>
                <w:szCs w:val="22"/>
                <w:lang w:val="en-GB" w:eastAsia="en-US"/>
              </w:rPr>
              <w:t xml:space="preserve">  Senior / Top Management</w:t>
            </w:r>
          </w:p>
        </w:tc>
      </w:tr>
    </w:tbl>
    <w:p w14:paraId="75862F68" w14:textId="77777777" w:rsidR="00032FFF" w:rsidRPr="008F0B4E" w:rsidRDefault="00032FFF" w:rsidP="008F0B4E">
      <w:pPr>
        <w:overflowPunct/>
        <w:autoSpaceDE/>
        <w:autoSpaceDN/>
        <w:adjustRightInd/>
        <w:spacing w:before="120" w:after="120"/>
        <w:textAlignment w:val="auto"/>
        <w:rPr>
          <w:rFonts w:asciiTheme="minorHAnsi" w:hAnsiTheme="minorHAnsi"/>
          <w:b/>
          <w:sz w:val="24"/>
          <w:szCs w:val="24"/>
        </w:rPr>
      </w:pPr>
    </w:p>
    <w:p w14:paraId="64B44931" w14:textId="2292D1C5" w:rsidR="007F2E7A" w:rsidRPr="008F0B4E" w:rsidRDefault="007F2E7A" w:rsidP="007F2E7A">
      <w:pPr>
        <w:overflowPunct/>
        <w:autoSpaceDE/>
        <w:autoSpaceDN/>
        <w:adjustRightInd/>
        <w:spacing w:before="120" w:after="120"/>
        <w:ind w:left="540" w:hanging="540"/>
        <w:textAlignment w:val="auto"/>
        <w:rPr>
          <w:rFonts w:asciiTheme="minorHAnsi" w:hAnsiTheme="minorHAnsi"/>
          <w:b/>
          <w:sz w:val="24"/>
          <w:szCs w:val="24"/>
          <w:u w:val="single"/>
        </w:rPr>
      </w:pPr>
      <w:r w:rsidRPr="008F0B4E">
        <w:rPr>
          <w:rFonts w:asciiTheme="minorHAnsi" w:hAnsiTheme="minorHAnsi"/>
          <w:b/>
          <w:sz w:val="24"/>
          <w:szCs w:val="24"/>
        </w:rPr>
        <w:t>5.</w:t>
      </w:r>
      <w:r w:rsidRPr="008F0B4E">
        <w:rPr>
          <w:rFonts w:asciiTheme="minorHAnsi" w:hAnsiTheme="minorHAnsi"/>
          <w:b/>
          <w:sz w:val="24"/>
          <w:szCs w:val="24"/>
        </w:rPr>
        <w:tab/>
      </w:r>
      <w:r w:rsidRPr="008F0B4E">
        <w:rPr>
          <w:rFonts w:asciiTheme="minorHAnsi" w:hAnsiTheme="minorHAnsi"/>
          <w:b/>
          <w:sz w:val="24"/>
          <w:szCs w:val="24"/>
          <w:u w:val="single"/>
        </w:rPr>
        <w:t>KEY DIMENSIONS AND RELATED JOB RESULTS</w:t>
      </w:r>
    </w:p>
    <w:p w14:paraId="7AE3C168" w14:textId="155268B7" w:rsidR="008A5EA7" w:rsidRPr="008A5EA7" w:rsidRDefault="008A5EA7" w:rsidP="008A5EA7">
      <w:pPr>
        <w:pStyle w:val="ListParagraph"/>
        <w:numPr>
          <w:ilvl w:val="0"/>
          <w:numId w:val="6"/>
        </w:numPr>
        <w:rPr>
          <w:rFonts w:asciiTheme="minorHAnsi" w:hAnsiTheme="minorHAnsi"/>
          <w:sz w:val="22"/>
          <w:szCs w:val="22"/>
        </w:rPr>
      </w:pPr>
      <w:r>
        <w:rPr>
          <w:rFonts w:asciiTheme="minorHAnsi" w:hAnsiTheme="minorHAnsi"/>
          <w:sz w:val="22"/>
          <w:szCs w:val="22"/>
        </w:rPr>
        <w:t xml:space="preserve">Reporting to the </w:t>
      </w:r>
      <w:r w:rsidRPr="008A5EA7">
        <w:rPr>
          <w:rFonts w:asciiTheme="minorHAnsi" w:hAnsiTheme="minorHAnsi"/>
          <w:sz w:val="22"/>
          <w:szCs w:val="22"/>
        </w:rPr>
        <w:t>Head of Property and Facilities</w:t>
      </w:r>
      <w:r>
        <w:rPr>
          <w:rFonts w:asciiTheme="minorHAnsi" w:hAnsiTheme="minorHAnsi"/>
          <w:sz w:val="22"/>
          <w:szCs w:val="22"/>
        </w:rPr>
        <w:t xml:space="preserve"> in Rehab Group with a dotted reporting line to the Property Manager</w:t>
      </w:r>
      <w:r w:rsidR="00D64E86">
        <w:rPr>
          <w:rFonts w:asciiTheme="minorHAnsi" w:hAnsiTheme="minorHAnsi"/>
          <w:sz w:val="22"/>
          <w:szCs w:val="22"/>
        </w:rPr>
        <w:t xml:space="preserve"> (Project</w:t>
      </w:r>
      <w:bookmarkStart w:id="0" w:name="_GoBack"/>
      <w:bookmarkEnd w:id="0"/>
      <w:r w:rsidR="00D64E86">
        <w:rPr>
          <w:rFonts w:asciiTheme="minorHAnsi" w:hAnsiTheme="minorHAnsi"/>
          <w:sz w:val="22"/>
          <w:szCs w:val="22"/>
        </w:rPr>
        <w:t xml:space="preserve"> Work)</w:t>
      </w:r>
    </w:p>
    <w:p w14:paraId="12AB8650" w14:textId="77777777" w:rsidR="008F0B4E" w:rsidRPr="008F0B4E" w:rsidRDefault="007F2E7A" w:rsidP="008F0B4E">
      <w:pPr>
        <w:numPr>
          <w:ilvl w:val="0"/>
          <w:numId w:val="6"/>
        </w:numPr>
        <w:overflowPunct/>
        <w:autoSpaceDE/>
        <w:autoSpaceDN/>
        <w:adjustRightInd/>
        <w:spacing w:before="60" w:after="60"/>
        <w:ind w:left="1077" w:hanging="357"/>
        <w:textAlignment w:val="auto"/>
        <w:rPr>
          <w:rFonts w:asciiTheme="minorHAnsi" w:hAnsiTheme="minorHAnsi"/>
          <w:sz w:val="22"/>
          <w:szCs w:val="22"/>
        </w:rPr>
      </w:pPr>
      <w:r w:rsidRPr="008F0B4E">
        <w:rPr>
          <w:rFonts w:asciiTheme="minorHAnsi" w:hAnsiTheme="minorHAnsi"/>
          <w:sz w:val="22"/>
          <w:szCs w:val="22"/>
        </w:rPr>
        <w:t>Maintain an up to date knowledge of services, best work practices, industry norms, statutory, planning and building control, and health and safety regulations, within the area of responsibility</w:t>
      </w:r>
      <w:r w:rsidR="008F0B4E" w:rsidRPr="008F0B4E">
        <w:rPr>
          <w:rFonts w:asciiTheme="minorHAnsi" w:hAnsiTheme="minorHAnsi"/>
          <w:sz w:val="22"/>
          <w:szCs w:val="22"/>
        </w:rPr>
        <w:t>.</w:t>
      </w:r>
    </w:p>
    <w:p w14:paraId="5D20F827" w14:textId="594C55C5" w:rsidR="008F0B4E" w:rsidRPr="008F0B4E" w:rsidRDefault="008F0B4E" w:rsidP="008F0B4E">
      <w:pPr>
        <w:numPr>
          <w:ilvl w:val="0"/>
          <w:numId w:val="6"/>
        </w:numPr>
        <w:overflowPunct/>
        <w:autoSpaceDE/>
        <w:autoSpaceDN/>
        <w:adjustRightInd/>
        <w:spacing w:before="60" w:after="60"/>
        <w:ind w:left="1077" w:hanging="357"/>
        <w:textAlignment w:val="auto"/>
        <w:rPr>
          <w:rFonts w:asciiTheme="minorHAnsi" w:hAnsiTheme="minorHAnsi"/>
          <w:sz w:val="22"/>
          <w:szCs w:val="22"/>
        </w:rPr>
      </w:pPr>
      <w:r w:rsidRPr="008F0B4E">
        <w:rPr>
          <w:rFonts w:asciiTheme="minorHAnsi" w:hAnsiTheme="minorHAnsi"/>
          <w:sz w:val="22"/>
          <w:szCs w:val="22"/>
        </w:rPr>
        <w:t xml:space="preserve">Ability to travel and provide own transportation </w:t>
      </w:r>
    </w:p>
    <w:p w14:paraId="5A4D6EC9" w14:textId="77777777" w:rsidR="00DF0EBA" w:rsidRPr="008F0B4E" w:rsidRDefault="00DF0EBA" w:rsidP="008F0B4E">
      <w:pPr>
        <w:tabs>
          <w:tab w:val="left" w:pos="1701"/>
        </w:tabs>
        <w:jc w:val="both"/>
        <w:rPr>
          <w:rFonts w:asciiTheme="minorHAnsi" w:hAnsiTheme="minorHAnsi"/>
        </w:rPr>
      </w:pPr>
    </w:p>
    <w:p w14:paraId="679FEB1C" w14:textId="261ED508" w:rsidR="00662BAA" w:rsidRPr="008F0B4E" w:rsidRDefault="007F2E7A" w:rsidP="007F2E7A">
      <w:pPr>
        <w:spacing w:before="120" w:after="120"/>
        <w:ind w:left="540" w:hanging="540"/>
        <w:rPr>
          <w:rFonts w:asciiTheme="minorHAnsi" w:hAnsiTheme="minorHAnsi"/>
          <w:b/>
          <w:sz w:val="24"/>
          <w:szCs w:val="24"/>
          <w:u w:val="single"/>
        </w:rPr>
      </w:pPr>
      <w:r w:rsidRPr="008F0B4E">
        <w:rPr>
          <w:rFonts w:asciiTheme="minorHAnsi" w:hAnsiTheme="minorHAnsi"/>
          <w:b/>
          <w:sz w:val="24"/>
          <w:szCs w:val="24"/>
        </w:rPr>
        <w:t>6</w:t>
      </w:r>
      <w:r w:rsidR="00A05128" w:rsidRPr="008F0B4E">
        <w:rPr>
          <w:rFonts w:asciiTheme="minorHAnsi" w:hAnsiTheme="minorHAnsi"/>
          <w:b/>
          <w:sz w:val="24"/>
          <w:szCs w:val="24"/>
        </w:rPr>
        <w:t>.</w:t>
      </w:r>
      <w:r w:rsidR="00A05128" w:rsidRPr="008F0B4E">
        <w:rPr>
          <w:rFonts w:asciiTheme="minorHAnsi" w:hAnsiTheme="minorHAnsi"/>
          <w:b/>
          <w:sz w:val="24"/>
          <w:szCs w:val="24"/>
        </w:rPr>
        <w:tab/>
      </w:r>
      <w:r w:rsidR="00A05128" w:rsidRPr="008F0B4E">
        <w:rPr>
          <w:rFonts w:asciiTheme="minorHAnsi" w:hAnsiTheme="minorHAnsi"/>
          <w:b/>
          <w:sz w:val="24"/>
          <w:szCs w:val="24"/>
          <w:u w:val="single"/>
        </w:rPr>
        <w:t>OP</w:t>
      </w:r>
      <w:r w:rsidR="00662BAA" w:rsidRPr="008F0B4E">
        <w:rPr>
          <w:rFonts w:asciiTheme="minorHAnsi" w:hAnsiTheme="minorHAnsi"/>
          <w:b/>
          <w:sz w:val="24"/>
          <w:szCs w:val="24"/>
          <w:u w:val="single"/>
        </w:rPr>
        <w:t>ERATING ENVIRONMENT</w:t>
      </w:r>
    </w:p>
    <w:p w14:paraId="3605F98F" w14:textId="0EBC46DD" w:rsidR="007F2E7A" w:rsidRPr="008F0B4E" w:rsidRDefault="007F2E7A" w:rsidP="00F15053">
      <w:pPr>
        <w:overflowPunct/>
        <w:autoSpaceDE/>
        <w:autoSpaceDN/>
        <w:adjustRightInd/>
        <w:spacing w:before="120" w:after="120"/>
        <w:textAlignment w:val="auto"/>
        <w:rPr>
          <w:rFonts w:asciiTheme="minorHAnsi" w:hAnsiTheme="minorHAnsi"/>
          <w:sz w:val="22"/>
          <w:szCs w:val="22"/>
        </w:rPr>
      </w:pPr>
      <w:r w:rsidRPr="008F0B4E">
        <w:rPr>
          <w:rFonts w:asciiTheme="minorHAnsi" w:hAnsiTheme="minorHAnsi"/>
          <w:sz w:val="22"/>
          <w:szCs w:val="22"/>
        </w:rPr>
        <w:t xml:space="preserve">Rehab Group portfolio of approx. </w:t>
      </w:r>
      <w:r w:rsidR="005A6E83">
        <w:rPr>
          <w:rFonts w:asciiTheme="minorHAnsi" w:hAnsiTheme="minorHAnsi"/>
          <w:sz w:val="22"/>
          <w:szCs w:val="22"/>
        </w:rPr>
        <w:t>240</w:t>
      </w:r>
      <w:r w:rsidRPr="008F0B4E">
        <w:rPr>
          <w:rFonts w:asciiTheme="minorHAnsi" w:hAnsiTheme="minorHAnsi"/>
          <w:sz w:val="22"/>
          <w:szCs w:val="22"/>
        </w:rPr>
        <w:t xml:space="preserve"> properties in Ireland</w:t>
      </w:r>
    </w:p>
    <w:p w14:paraId="7D0B860E" w14:textId="77777777" w:rsidR="00067E70" w:rsidRPr="008F0B4E" w:rsidRDefault="00067E70" w:rsidP="007F2E7A">
      <w:pPr>
        <w:spacing w:before="120" w:after="120"/>
        <w:ind w:left="540"/>
        <w:rPr>
          <w:rFonts w:asciiTheme="minorHAnsi" w:hAnsiTheme="minorHAnsi"/>
          <w:sz w:val="22"/>
          <w:szCs w:val="22"/>
        </w:rPr>
      </w:pPr>
      <w:r w:rsidRPr="008F0B4E">
        <w:rPr>
          <w:rFonts w:asciiTheme="minorHAnsi" w:hAnsiTheme="minorHAnsi"/>
          <w:sz w:val="22"/>
          <w:szCs w:val="22"/>
        </w:rPr>
        <w:t>This role requires the job holder to:</w:t>
      </w:r>
    </w:p>
    <w:p w14:paraId="2766BBA0" w14:textId="538C3EB5" w:rsidR="008F0B4E" w:rsidRPr="008F0B4E" w:rsidRDefault="008F0B4E" w:rsidP="008F0B4E">
      <w:pPr>
        <w:numPr>
          <w:ilvl w:val="0"/>
          <w:numId w:val="6"/>
        </w:numPr>
        <w:overflowPunct/>
        <w:autoSpaceDE/>
        <w:autoSpaceDN/>
        <w:adjustRightInd/>
        <w:ind w:left="1077" w:hanging="357"/>
        <w:jc w:val="both"/>
        <w:textAlignment w:val="auto"/>
        <w:rPr>
          <w:rFonts w:asciiTheme="minorHAnsi" w:hAnsiTheme="minorHAnsi"/>
          <w:sz w:val="22"/>
          <w:szCs w:val="22"/>
        </w:rPr>
      </w:pPr>
      <w:r w:rsidRPr="008F0B4E">
        <w:rPr>
          <w:rFonts w:asciiTheme="minorHAnsi" w:hAnsiTheme="minorHAnsi"/>
          <w:sz w:val="22"/>
          <w:szCs w:val="22"/>
        </w:rPr>
        <w:t xml:space="preserve">Willingness to be flexible in working hours to meet </w:t>
      </w:r>
      <w:r>
        <w:rPr>
          <w:rFonts w:asciiTheme="minorHAnsi" w:hAnsiTheme="minorHAnsi"/>
          <w:sz w:val="22"/>
          <w:szCs w:val="22"/>
        </w:rPr>
        <w:t>organis</w:t>
      </w:r>
      <w:r w:rsidRPr="008F0B4E">
        <w:rPr>
          <w:rFonts w:asciiTheme="minorHAnsi" w:hAnsiTheme="minorHAnsi"/>
          <w:sz w:val="22"/>
          <w:szCs w:val="22"/>
        </w:rPr>
        <w:t>ation/client’s needs.</w:t>
      </w:r>
    </w:p>
    <w:p w14:paraId="2B38C391" w14:textId="77777777" w:rsidR="008F0B4E" w:rsidRPr="008F0B4E" w:rsidRDefault="008F0B4E" w:rsidP="008F0B4E">
      <w:pPr>
        <w:numPr>
          <w:ilvl w:val="0"/>
          <w:numId w:val="6"/>
        </w:numPr>
        <w:overflowPunct/>
        <w:autoSpaceDE/>
        <w:autoSpaceDN/>
        <w:adjustRightInd/>
        <w:ind w:left="1077" w:hanging="357"/>
        <w:jc w:val="both"/>
        <w:textAlignment w:val="auto"/>
        <w:rPr>
          <w:rFonts w:asciiTheme="minorHAnsi" w:hAnsiTheme="minorHAnsi"/>
          <w:sz w:val="22"/>
          <w:szCs w:val="22"/>
        </w:rPr>
      </w:pPr>
      <w:r w:rsidRPr="008F0B4E">
        <w:rPr>
          <w:rFonts w:asciiTheme="minorHAnsi" w:hAnsiTheme="minorHAnsi"/>
          <w:sz w:val="22"/>
          <w:szCs w:val="22"/>
        </w:rPr>
        <w:t xml:space="preserve">Working some unsocial hours may be required from time to time. </w:t>
      </w:r>
    </w:p>
    <w:p w14:paraId="54DC0919" w14:textId="05B3C38F" w:rsidR="008F0B4E" w:rsidRPr="005A6E83" w:rsidRDefault="008F0B4E" w:rsidP="005A6E83">
      <w:pPr>
        <w:shd w:val="clear" w:color="auto" w:fill="FFFFFF"/>
        <w:overflowPunct/>
        <w:autoSpaceDE/>
        <w:autoSpaceDN/>
        <w:adjustRightInd/>
        <w:ind w:left="720"/>
        <w:textAlignment w:val="auto"/>
        <w:rPr>
          <w:rFonts w:asciiTheme="minorHAnsi" w:hAnsiTheme="minorHAnsi"/>
          <w:sz w:val="22"/>
          <w:szCs w:val="22"/>
          <w:lang w:val="en-IE" w:eastAsia="en-IE"/>
        </w:rPr>
      </w:pPr>
    </w:p>
    <w:p w14:paraId="2ADAF2C1" w14:textId="343AF52A" w:rsidR="006271F0" w:rsidRPr="008F0B4E" w:rsidRDefault="001E7EAC" w:rsidP="00D32FEA">
      <w:pPr>
        <w:pStyle w:val="ListParagraph"/>
        <w:numPr>
          <w:ilvl w:val="0"/>
          <w:numId w:val="6"/>
        </w:numPr>
        <w:spacing w:before="120" w:after="120"/>
        <w:ind w:left="540" w:hanging="540"/>
        <w:contextualSpacing w:val="0"/>
        <w:rPr>
          <w:rFonts w:asciiTheme="minorHAnsi" w:hAnsiTheme="minorHAnsi"/>
          <w:b/>
          <w:sz w:val="24"/>
          <w:szCs w:val="24"/>
          <w:u w:val="single"/>
        </w:rPr>
      </w:pPr>
      <w:r w:rsidRPr="008F0B4E">
        <w:rPr>
          <w:rFonts w:asciiTheme="minorHAnsi" w:hAnsiTheme="minorHAnsi"/>
          <w:b/>
          <w:sz w:val="22"/>
          <w:szCs w:val="22"/>
        </w:rPr>
        <w:br w:type="page"/>
      </w:r>
      <w:r w:rsidR="006271F0" w:rsidRPr="008F0B4E">
        <w:rPr>
          <w:rFonts w:asciiTheme="minorHAnsi" w:hAnsiTheme="minorHAnsi"/>
          <w:b/>
          <w:sz w:val="24"/>
          <w:szCs w:val="24"/>
        </w:rPr>
        <w:lastRenderedPageBreak/>
        <w:t>7.</w:t>
      </w:r>
      <w:r w:rsidR="006271F0" w:rsidRPr="008F0B4E">
        <w:rPr>
          <w:rFonts w:asciiTheme="minorHAnsi" w:hAnsiTheme="minorHAnsi"/>
          <w:b/>
          <w:sz w:val="24"/>
          <w:szCs w:val="24"/>
        </w:rPr>
        <w:tab/>
      </w:r>
      <w:r w:rsidR="006271F0" w:rsidRPr="008F0B4E">
        <w:rPr>
          <w:rFonts w:asciiTheme="minorHAnsi" w:hAnsiTheme="minorHAnsi"/>
          <w:b/>
          <w:sz w:val="24"/>
          <w:szCs w:val="24"/>
          <w:u w:val="single"/>
        </w:rPr>
        <w:t>KEY COMPETENCIES</w:t>
      </w:r>
    </w:p>
    <w:tbl>
      <w:tblPr>
        <w:tblStyle w:val="TableGrid1"/>
        <w:tblW w:w="10198" w:type="dxa"/>
        <w:tblLook w:val="04A0" w:firstRow="1" w:lastRow="0" w:firstColumn="1" w:lastColumn="0" w:noHBand="0" w:noVBand="1"/>
      </w:tblPr>
      <w:tblGrid>
        <w:gridCol w:w="10198"/>
      </w:tblGrid>
      <w:tr w:rsidR="005A0EC4" w:rsidRPr="008F0B4E" w14:paraId="3DD55BDA" w14:textId="77777777" w:rsidTr="00263A0B">
        <w:tc>
          <w:tcPr>
            <w:tcW w:w="10198" w:type="dxa"/>
            <w:tcBorders>
              <w:top w:val="single" w:sz="18" w:space="0" w:color="auto"/>
              <w:left w:val="single" w:sz="6" w:space="0" w:color="auto"/>
              <w:bottom w:val="single" w:sz="6" w:space="0" w:color="auto"/>
              <w:right w:val="single" w:sz="6" w:space="0" w:color="auto"/>
            </w:tcBorders>
            <w:vAlign w:val="center"/>
          </w:tcPr>
          <w:p w14:paraId="318794C3" w14:textId="77777777" w:rsidR="005A0EC4" w:rsidRPr="008F0B4E" w:rsidRDefault="005A0EC4" w:rsidP="00CF4D5F">
            <w:pPr>
              <w:spacing w:before="60" w:after="60"/>
              <w:contextualSpacing/>
              <w:jc w:val="center"/>
              <w:rPr>
                <w:rFonts w:asciiTheme="minorHAnsi" w:hAnsiTheme="minorHAnsi"/>
                <w:sz w:val="24"/>
                <w:szCs w:val="24"/>
                <w:lang w:eastAsia="en-IE"/>
              </w:rPr>
            </w:pPr>
            <w:r w:rsidRPr="008F0B4E">
              <w:rPr>
                <w:rFonts w:asciiTheme="minorHAnsi" w:hAnsiTheme="minorHAnsi"/>
                <w:sz w:val="24"/>
                <w:szCs w:val="24"/>
                <w:lang w:eastAsia="en-IE"/>
              </w:rPr>
              <w:t>A commitment to living the organisational values of Team work, Dignity, Justice, Advocacy and Quality</w:t>
            </w:r>
          </w:p>
          <w:p w14:paraId="6A403F9D" w14:textId="77777777" w:rsidR="005A0EC4" w:rsidRPr="008F0B4E" w:rsidRDefault="005A0EC4" w:rsidP="00CF4D5F">
            <w:pPr>
              <w:spacing w:before="60" w:after="60"/>
              <w:contextualSpacing/>
              <w:jc w:val="center"/>
              <w:rPr>
                <w:rFonts w:asciiTheme="minorHAnsi" w:hAnsiTheme="minorHAnsi"/>
                <w:sz w:val="24"/>
                <w:szCs w:val="24"/>
                <w:lang w:eastAsia="en-IE"/>
              </w:rPr>
            </w:pPr>
          </w:p>
        </w:tc>
      </w:tr>
    </w:tbl>
    <w:tbl>
      <w:tblPr>
        <w:tblStyle w:val="TableGrid"/>
        <w:tblW w:w="0" w:type="auto"/>
        <w:tblLook w:val="04A0" w:firstRow="1" w:lastRow="0" w:firstColumn="1" w:lastColumn="0" w:noHBand="0" w:noVBand="1"/>
      </w:tblPr>
      <w:tblGrid>
        <w:gridCol w:w="3039"/>
        <w:gridCol w:w="7156"/>
      </w:tblGrid>
      <w:tr w:rsidR="005A0EC4" w:rsidRPr="008F0B4E" w14:paraId="381AE422" w14:textId="77777777" w:rsidTr="005A0EC4">
        <w:tc>
          <w:tcPr>
            <w:tcW w:w="3085" w:type="dxa"/>
            <w:shd w:val="clear" w:color="auto" w:fill="FFFFFF" w:themeFill="background1"/>
            <w:vAlign w:val="center"/>
          </w:tcPr>
          <w:p w14:paraId="6B568EA7" w14:textId="77777777" w:rsidR="005A0EC4" w:rsidRPr="008F0B4E" w:rsidRDefault="005A0EC4" w:rsidP="006271F0">
            <w:pPr>
              <w:tabs>
                <w:tab w:val="left" w:pos="540"/>
                <w:tab w:val="left" w:pos="6300"/>
                <w:tab w:val="left" w:pos="12600"/>
              </w:tabs>
              <w:spacing w:before="40" w:after="40"/>
              <w:rPr>
                <w:rFonts w:asciiTheme="minorHAnsi" w:hAnsiTheme="minorHAnsi"/>
                <w:b/>
                <w:sz w:val="22"/>
                <w:szCs w:val="22"/>
              </w:rPr>
            </w:pPr>
            <w:r w:rsidRPr="008F0B4E">
              <w:rPr>
                <w:rFonts w:asciiTheme="minorHAnsi" w:hAnsiTheme="minorHAnsi"/>
                <w:b/>
                <w:sz w:val="22"/>
                <w:szCs w:val="22"/>
              </w:rPr>
              <w:t>Respect for others</w:t>
            </w:r>
          </w:p>
        </w:tc>
        <w:tc>
          <w:tcPr>
            <w:tcW w:w="7336" w:type="dxa"/>
            <w:shd w:val="clear" w:color="auto" w:fill="FFFFFF" w:themeFill="background1"/>
          </w:tcPr>
          <w:p w14:paraId="2EB41BF0"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 xml:space="preserve">You contribute to identifying methods and processes that ensure each individual is valued and respected. </w:t>
            </w:r>
          </w:p>
          <w:p w14:paraId="4EA08C3F"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 xml:space="preserve">You work with individuals, key people and others to identify the cultural heritages, backgrounds, personal experiences and beliefs of individuals. </w:t>
            </w:r>
          </w:p>
          <w:p w14:paraId="0031205C"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 xml:space="preserve">You work with individuals and colleagues to identify aspects of the environment, practice and behaviour that are beneficial to creating an inclusive culture for everyone. </w:t>
            </w:r>
          </w:p>
          <w:p w14:paraId="77B32A3B"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You work to ensure that the work environment is positive and supportive and that all staff members operate in a way that promotes the dignity and respect of individuals and their colleagues.</w:t>
            </w:r>
          </w:p>
          <w:p w14:paraId="2F681E36"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 xml:space="preserve">You respond appropriately where people are found to be excluded. </w:t>
            </w:r>
          </w:p>
          <w:p w14:paraId="485BBA62"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 xml:space="preserve">You provide active support to enable individuals to participate and manage their own lives. </w:t>
            </w:r>
          </w:p>
          <w:p w14:paraId="3AB11FBA" w14:textId="788C054C" w:rsidR="005A0EC4" w:rsidRPr="008F0B4E" w:rsidRDefault="005A0EC4" w:rsidP="006271F0">
            <w:pPr>
              <w:overflowPunct/>
              <w:spacing w:before="40" w:after="40"/>
              <w:ind w:right="28"/>
              <w:textAlignment w:val="auto"/>
              <w:rPr>
                <w:rFonts w:asciiTheme="minorHAnsi" w:hAnsiTheme="minorHAnsi"/>
                <w:sz w:val="22"/>
                <w:szCs w:val="22"/>
                <w:lang w:val="en-IE" w:eastAsia="en-IE"/>
              </w:rPr>
            </w:pPr>
          </w:p>
        </w:tc>
      </w:tr>
      <w:tr w:rsidR="005A0EC4" w:rsidRPr="008F0B4E" w14:paraId="7FFCEBBC" w14:textId="77777777" w:rsidTr="005A0EC4">
        <w:tc>
          <w:tcPr>
            <w:tcW w:w="3085" w:type="dxa"/>
            <w:shd w:val="clear" w:color="auto" w:fill="FFFFFF" w:themeFill="background1"/>
            <w:vAlign w:val="center"/>
          </w:tcPr>
          <w:p w14:paraId="7AAEC3B7" w14:textId="77777777" w:rsidR="005A0EC4" w:rsidRPr="008F0B4E" w:rsidRDefault="005A0EC4" w:rsidP="006271F0">
            <w:pPr>
              <w:tabs>
                <w:tab w:val="left" w:pos="540"/>
                <w:tab w:val="left" w:pos="6300"/>
                <w:tab w:val="left" w:pos="12600"/>
              </w:tabs>
              <w:spacing w:before="40" w:after="40"/>
              <w:rPr>
                <w:rFonts w:asciiTheme="minorHAnsi" w:hAnsiTheme="minorHAnsi"/>
                <w:b/>
                <w:sz w:val="22"/>
                <w:szCs w:val="22"/>
              </w:rPr>
            </w:pPr>
            <w:r w:rsidRPr="008F0B4E">
              <w:rPr>
                <w:rFonts w:asciiTheme="minorHAnsi" w:hAnsiTheme="minorHAnsi"/>
                <w:b/>
                <w:sz w:val="22"/>
                <w:szCs w:val="22"/>
              </w:rPr>
              <w:t>Building Relationships and Communication</w:t>
            </w:r>
          </w:p>
        </w:tc>
        <w:tc>
          <w:tcPr>
            <w:tcW w:w="7336" w:type="dxa"/>
            <w:shd w:val="clear" w:color="auto" w:fill="FFFFFF" w:themeFill="background1"/>
          </w:tcPr>
          <w:p w14:paraId="72EE94D9"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modify communication approach to suit the needs of a situation/ audience. </w:t>
            </w:r>
          </w:p>
          <w:p w14:paraId="45D13ADF"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actively listen to the views of others. </w:t>
            </w:r>
          </w:p>
          <w:p w14:paraId="06CC6863"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liaise with other groups to gain co-operation. </w:t>
            </w:r>
          </w:p>
          <w:p w14:paraId="6ACD5C9A"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negotiate, where necessary, in order to reach a satisfactory outcome. </w:t>
            </w:r>
          </w:p>
          <w:p w14:paraId="63667A74"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maintain a focus on dealing with colleagues and service users in an effective, efficient and respectful manner. </w:t>
            </w:r>
          </w:p>
          <w:p w14:paraId="6D748D61"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are assertive and professional when dealing with challenging issues. </w:t>
            </w:r>
          </w:p>
          <w:p w14:paraId="2B60A8E4"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express yourself in a clear and articulate manner when speaking and in writing. </w:t>
            </w:r>
          </w:p>
          <w:p w14:paraId="4DDBB007" w14:textId="53014631" w:rsidR="005A0EC4" w:rsidRPr="008F0B4E" w:rsidRDefault="005A0EC4" w:rsidP="006271F0">
            <w:pPr>
              <w:overflowPunct/>
              <w:spacing w:before="40" w:after="40"/>
              <w:ind w:right="28"/>
              <w:textAlignment w:val="auto"/>
              <w:rPr>
                <w:rFonts w:asciiTheme="minorHAnsi" w:hAnsiTheme="minorHAnsi"/>
                <w:lang w:val="en-IE" w:eastAsia="en-IE"/>
              </w:rPr>
            </w:pPr>
          </w:p>
        </w:tc>
      </w:tr>
      <w:tr w:rsidR="005A0EC4" w:rsidRPr="008F0B4E" w14:paraId="5496F0C2" w14:textId="77777777" w:rsidTr="005A0EC4">
        <w:tc>
          <w:tcPr>
            <w:tcW w:w="3085" w:type="dxa"/>
            <w:shd w:val="clear" w:color="auto" w:fill="FFFFFF" w:themeFill="background1"/>
            <w:vAlign w:val="center"/>
          </w:tcPr>
          <w:p w14:paraId="24EC7A6B" w14:textId="77777777" w:rsidR="005A0EC4" w:rsidRPr="008F0B4E" w:rsidRDefault="005A0EC4" w:rsidP="006271F0">
            <w:pPr>
              <w:tabs>
                <w:tab w:val="left" w:pos="540"/>
                <w:tab w:val="left" w:pos="6300"/>
                <w:tab w:val="left" w:pos="12600"/>
              </w:tabs>
              <w:spacing w:before="40" w:after="40"/>
              <w:rPr>
                <w:rFonts w:asciiTheme="minorHAnsi" w:hAnsiTheme="minorHAnsi"/>
                <w:b/>
                <w:sz w:val="22"/>
                <w:szCs w:val="22"/>
              </w:rPr>
            </w:pPr>
            <w:r w:rsidRPr="008F0B4E">
              <w:rPr>
                <w:rFonts w:asciiTheme="minorHAnsi" w:hAnsiTheme="minorHAnsi"/>
                <w:b/>
                <w:sz w:val="22"/>
                <w:szCs w:val="22"/>
              </w:rPr>
              <w:t>Judgement and Decision Making</w:t>
            </w:r>
          </w:p>
        </w:tc>
        <w:tc>
          <w:tcPr>
            <w:tcW w:w="7336" w:type="dxa"/>
            <w:shd w:val="clear" w:color="auto" w:fill="FFFFFF" w:themeFill="background1"/>
          </w:tcPr>
          <w:p w14:paraId="688938E8"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effectively deal with a wide range of information sources, investigating all relevant issues. </w:t>
            </w:r>
          </w:p>
          <w:p w14:paraId="73591C8E"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understand the practical implication of information in relation to the broader context in which s/he works – procedures, divisional objectives etc. </w:t>
            </w:r>
          </w:p>
          <w:p w14:paraId="3CA97297"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identify and understands key issues and trends </w:t>
            </w:r>
          </w:p>
          <w:p w14:paraId="4B9DE033"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Correctly extracts &amp; interprets numerical information, conducting accurate numerical calculations </w:t>
            </w:r>
          </w:p>
          <w:p w14:paraId="5458252C" w14:textId="6BACEDE7" w:rsidR="005A0EC4" w:rsidRPr="008F0B4E" w:rsidRDefault="005A0EC4" w:rsidP="00263A0B">
            <w:pPr>
              <w:pStyle w:val="Style3"/>
              <w:widowControl/>
              <w:spacing w:before="60" w:after="60" w:line="240" w:lineRule="auto"/>
              <w:ind w:right="28"/>
              <w:jc w:val="left"/>
              <w:rPr>
                <w:rFonts w:asciiTheme="minorHAnsi" w:hAnsiTheme="minorHAnsi"/>
                <w:sz w:val="22"/>
                <w:szCs w:val="22"/>
                <w:lang w:val="en-IE" w:eastAsia="en-IE"/>
              </w:rPr>
            </w:pPr>
            <w:r w:rsidRPr="008F0B4E">
              <w:rPr>
                <w:rFonts w:asciiTheme="minorHAnsi" w:hAnsiTheme="minorHAnsi"/>
                <w:sz w:val="20"/>
                <w:szCs w:val="20"/>
                <w:lang w:val="en-IE" w:eastAsia="en-IE"/>
              </w:rPr>
              <w:t xml:space="preserve">Draws accurate conclusions &amp; makes balanced and fair recommendations backed up with evidence </w:t>
            </w:r>
          </w:p>
        </w:tc>
      </w:tr>
      <w:tr w:rsidR="005A0EC4" w:rsidRPr="008F0B4E" w14:paraId="4182DC98" w14:textId="77777777" w:rsidTr="005A0EC4">
        <w:tc>
          <w:tcPr>
            <w:tcW w:w="3085" w:type="dxa"/>
            <w:shd w:val="clear" w:color="auto" w:fill="FFFFFF" w:themeFill="background1"/>
            <w:vAlign w:val="center"/>
          </w:tcPr>
          <w:p w14:paraId="3D9F3245" w14:textId="77777777" w:rsidR="005A0EC4" w:rsidRPr="008F0B4E" w:rsidRDefault="005A0EC4" w:rsidP="006271F0">
            <w:pPr>
              <w:tabs>
                <w:tab w:val="left" w:pos="540"/>
                <w:tab w:val="left" w:pos="6300"/>
                <w:tab w:val="left" w:pos="12600"/>
              </w:tabs>
              <w:spacing w:before="40" w:after="40"/>
              <w:rPr>
                <w:rFonts w:asciiTheme="minorHAnsi" w:hAnsiTheme="minorHAnsi"/>
                <w:b/>
                <w:sz w:val="22"/>
                <w:szCs w:val="22"/>
              </w:rPr>
            </w:pPr>
            <w:r w:rsidRPr="008F0B4E">
              <w:rPr>
                <w:rFonts w:asciiTheme="minorHAnsi" w:hAnsiTheme="minorHAnsi"/>
                <w:b/>
                <w:sz w:val="22"/>
                <w:szCs w:val="22"/>
              </w:rPr>
              <w:t>Openness to Change</w:t>
            </w:r>
          </w:p>
        </w:tc>
        <w:tc>
          <w:tcPr>
            <w:tcW w:w="7336" w:type="dxa"/>
            <w:shd w:val="clear" w:color="auto" w:fill="FFFFFF" w:themeFill="background1"/>
          </w:tcPr>
          <w:p w14:paraId="400CDD47"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 xml:space="preserve">You identify opportunities for change in line with best practice and/or provide constructively feedback on other proposed changes. </w:t>
            </w:r>
          </w:p>
          <w:p w14:paraId="4891CEB9"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 xml:space="preserve">You change your viewpoint and/or proactive in the light of changing circumstances or new information. </w:t>
            </w:r>
          </w:p>
          <w:p w14:paraId="1CB4788F"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Where possible you assist others; individuals and colleagues to deal with change.</w:t>
            </w:r>
          </w:p>
          <w:p w14:paraId="1BAFC770" w14:textId="5281C843" w:rsidR="005A0EC4" w:rsidRPr="008F0B4E" w:rsidRDefault="005A0EC4" w:rsidP="006271F0">
            <w:pPr>
              <w:overflowPunct/>
              <w:spacing w:before="40" w:after="40"/>
              <w:ind w:right="28"/>
              <w:textAlignment w:val="auto"/>
              <w:rPr>
                <w:rFonts w:asciiTheme="minorHAnsi" w:hAnsiTheme="minorHAnsi"/>
                <w:sz w:val="22"/>
                <w:szCs w:val="22"/>
                <w:lang w:val="en-IE" w:eastAsia="en-IE"/>
              </w:rPr>
            </w:pPr>
            <w:r w:rsidRPr="008F0B4E">
              <w:rPr>
                <w:rFonts w:asciiTheme="minorHAnsi" w:hAnsiTheme="minorHAnsi"/>
                <w:lang w:val="en-IE" w:eastAsia="en-IE"/>
              </w:rPr>
              <w:t>You recognise the need for change and encourage others to do likewise.</w:t>
            </w:r>
          </w:p>
        </w:tc>
      </w:tr>
      <w:tr w:rsidR="005A0EC4" w:rsidRPr="008F0B4E" w14:paraId="0C2B69AC" w14:textId="77777777" w:rsidTr="005A0EC4">
        <w:tc>
          <w:tcPr>
            <w:tcW w:w="3085" w:type="dxa"/>
            <w:shd w:val="clear" w:color="auto" w:fill="FFFFFF" w:themeFill="background1"/>
            <w:vAlign w:val="center"/>
          </w:tcPr>
          <w:p w14:paraId="545582F1" w14:textId="77777777" w:rsidR="005A0EC4" w:rsidRPr="008F0B4E" w:rsidRDefault="005A0EC4" w:rsidP="006271F0">
            <w:pPr>
              <w:tabs>
                <w:tab w:val="left" w:pos="540"/>
                <w:tab w:val="left" w:pos="6300"/>
                <w:tab w:val="left" w:pos="12600"/>
              </w:tabs>
              <w:spacing w:before="40" w:after="40"/>
              <w:rPr>
                <w:rFonts w:asciiTheme="minorHAnsi" w:hAnsiTheme="minorHAnsi"/>
                <w:b/>
                <w:sz w:val="22"/>
                <w:szCs w:val="22"/>
              </w:rPr>
            </w:pPr>
            <w:r w:rsidRPr="008F0B4E">
              <w:rPr>
                <w:rFonts w:asciiTheme="minorHAnsi" w:hAnsiTheme="minorHAnsi"/>
                <w:b/>
                <w:sz w:val="22"/>
                <w:szCs w:val="22"/>
              </w:rPr>
              <w:t>Planning &amp; Organising</w:t>
            </w:r>
          </w:p>
        </w:tc>
        <w:tc>
          <w:tcPr>
            <w:tcW w:w="7336" w:type="dxa"/>
            <w:shd w:val="clear" w:color="auto" w:fill="FFFFFF" w:themeFill="background1"/>
          </w:tcPr>
          <w:p w14:paraId="346088B5"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You organise your time to enable you to complete work activities according to legal and organisational requirements and to meet individuals’ needs and preferences.</w:t>
            </w:r>
          </w:p>
          <w:p w14:paraId="766957C6"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You report on any difficulties you have had in completing your work activities within the allotted timescales and according to individual’s needs and preferences.</w:t>
            </w:r>
          </w:p>
          <w:p w14:paraId="425946D5" w14:textId="77777777" w:rsidR="005A0EC4" w:rsidRPr="008F0B4E" w:rsidRDefault="005A0EC4" w:rsidP="00CF4D5F">
            <w:pPr>
              <w:spacing w:before="60" w:after="60"/>
              <w:rPr>
                <w:rFonts w:asciiTheme="minorHAnsi" w:hAnsiTheme="minorHAnsi"/>
                <w:lang w:val="en-IE" w:eastAsia="en-IE"/>
              </w:rPr>
            </w:pPr>
            <w:r w:rsidRPr="008F0B4E">
              <w:rPr>
                <w:rFonts w:asciiTheme="minorHAnsi" w:hAnsiTheme="minorHAnsi"/>
                <w:lang w:val="en-IE" w:eastAsia="en-IE"/>
              </w:rPr>
              <w:t>You raise these difficulties with the appropriate person.</w:t>
            </w:r>
          </w:p>
          <w:p w14:paraId="3962CFDC" w14:textId="77777777" w:rsidR="005A0EC4" w:rsidRPr="008F0B4E" w:rsidRDefault="005A0EC4" w:rsidP="006271F0">
            <w:pPr>
              <w:overflowPunct/>
              <w:spacing w:before="40" w:after="40"/>
              <w:ind w:right="28"/>
              <w:textAlignment w:val="auto"/>
              <w:rPr>
                <w:rFonts w:asciiTheme="minorHAnsi" w:hAnsiTheme="minorHAnsi"/>
                <w:lang w:val="en-IE" w:eastAsia="en-IE"/>
              </w:rPr>
            </w:pPr>
            <w:r w:rsidRPr="008F0B4E">
              <w:rPr>
                <w:rFonts w:asciiTheme="minorHAnsi" w:hAnsiTheme="minorHAnsi"/>
                <w:lang w:val="en-IE" w:eastAsia="en-IE"/>
              </w:rPr>
              <w:t>You balance your own duties and responsibilities with the individual’s needs and preferences.</w:t>
            </w:r>
          </w:p>
          <w:p w14:paraId="1833896A" w14:textId="3D3190AA" w:rsidR="005A0EC4" w:rsidRPr="008F0B4E" w:rsidRDefault="005A0EC4" w:rsidP="006271F0">
            <w:pPr>
              <w:overflowPunct/>
              <w:spacing w:before="40" w:after="40"/>
              <w:ind w:right="28"/>
              <w:textAlignment w:val="auto"/>
              <w:rPr>
                <w:rFonts w:asciiTheme="minorHAnsi" w:hAnsiTheme="minorHAnsi"/>
                <w:lang w:val="en-IE" w:eastAsia="en-IE"/>
              </w:rPr>
            </w:pPr>
          </w:p>
        </w:tc>
      </w:tr>
      <w:tr w:rsidR="005A0EC4" w:rsidRPr="008F0B4E" w14:paraId="1333A461" w14:textId="77777777" w:rsidTr="005A0EC4">
        <w:tc>
          <w:tcPr>
            <w:tcW w:w="3085" w:type="dxa"/>
            <w:shd w:val="clear" w:color="auto" w:fill="FFFFFF" w:themeFill="background1"/>
            <w:vAlign w:val="center"/>
          </w:tcPr>
          <w:p w14:paraId="7881ADDE" w14:textId="77777777" w:rsidR="005A0EC4" w:rsidRPr="008F0B4E" w:rsidRDefault="005A0EC4" w:rsidP="006271F0">
            <w:pPr>
              <w:tabs>
                <w:tab w:val="left" w:pos="540"/>
                <w:tab w:val="left" w:pos="6300"/>
                <w:tab w:val="left" w:pos="12600"/>
              </w:tabs>
              <w:spacing w:before="40" w:after="40"/>
              <w:rPr>
                <w:rFonts w:asciiTheme="minorHAnsi" w:hAnsiTheme="minorHAnsi"/>
                <w:b/>
                <w:sz w:val="22"/>
                <w:szCs w:val="22"/>
              </w:rPr>
            </w:pPr>
            <w:r w:rsidRPr="008F0B4E">
              <w:rPr>
                <w:rFonts w:asciiTheme="minorHAnsi" w:hAnsiTheme="minorHAnsi"/>
                <w:b/>
                <w:sz w:val="22"/>
                <w:szCs w:val="22"/>
              </w:rPr>
              <w:lastRenderedPageBreak/>
              <w:t>Leadership &amp; Teamwork</w:t>
            </w:r>
          </w:p>
        </w:tc>
        <w:tc>
          <w:tcPr>
            <w:tcW w:w="7336" w:type="dxa"/>
            <w:shd w:val="clear" w:color="auto" w:fill="FFFFFF" w:themeFill="background1"/>
          </w:tcPr>
          <w:p w14:paraId="760002DF"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consult and encourage the full engagement of the team, encouraging open and constructive discussions around work issues. </w:t>
            </w:r>
          </w:p>
          <w:p w14:paraId="797B1BD8"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get the best out of individuals and the team, encouraging good performance and addressing any performance issues that may arise. </w:t>
            </w:r>
          </w:p>
          <w:p w14:paraId="02E830D2"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value and support the development of others and the team. </w:t>
            </w:r>
          </w:p>
          <w:p w14:paraId="20A5ABCD"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encourage and support new and more effective ways of working.  </w:t>
            </w:r>
          </w:p>
          <w:p w14:paraId="0EBCA434"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deal with tensions within the team in a constructive fashion.  </w:t>
            </w:r>
          </w:p>
          <w:p w14:paraId="75F4295E"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 xml:space="preserve">You encourage, listen to and act on feedback from the team to make improvements.  </w:t>
            </w:r>
          </w:p>
          <w:p w14:paraId="32E3EA1E" w14:textId="77777777" w:rsidR="005A0EC4" w:rsidRPr="008F0B4E" w:rsidRDefault="005A0EC4" w:rsidP="00CF4D5F">
            <w:pPr>
              <w:pStyle w:val="Style3"/>
              <w:widowControl/>
              <w:spacing w:before="60" w:after="60" w:line="240" w:lineRule="auto"/>
              <w:ind w:right="28"/>
              <w:jc w:val="left"/>
              <w:rPr>
                <w:rFonts w:asciiTheme="minorHAnsi" w:hAnsiTheme="minorHAnsi"/>
                <w:sz w:val="20"/>
                <w:szCs w:val="20"/>
                <w:lang w:val="en-IE" w:eastAsia="en-IE"/>
              </w:rPr>
            </w:pPr>
            <w:r w:rsidRPr="008F0B4E">
              <w:rPr>
                <w:rFonts w:asciiTheme="minorHAnsi" w:hAnsiTheme="minorHAnsi"/>
                <w:sz w:val="20"/>
                <w:szCs w:val="20"/>
                <w:lang w:val="en-IE" w:eastAsia="en-IE"/>
              </w:rPr>
              <w:t>You actively share information, knowledge and expertise to help the team to meet its objectives.</w:t>
            </w:r>
          </w:p>
          <w:p w14:paraId="6A171954" w14:textId="3E6CFBAD" w:rsidR="005A0EC4" w:rsidRPr="008F0B4E" w:rsidRDefault="005A0EC4" w:rsidP="006271F0">
            <w:pPr>
              <w:overflowPunct/>
              <w:spacing w:before="40" w:after="40"/>
              <w:ind w:right="28"/>
              <w:textAlignment w:val="auto"/>
              <w:rPr>
                <w:rFonts w:asciiTheme="minorHAnsi" w:hAnsiTheme="minorHAnsi"/>
                <w:sz w:val="22"/>
                <w:szCs w:val="22"/>
                <w:lang w:val="en-IE" w:eastAsia="en-IE"/>
              </w:rPr>
            </w:pPr>
          </w:p>
        </w:tc>
      </w:tr>
    </w:tbl>
    <w:p w14:paraId="3F35D031" w14:textId="77777777" w:rsidR="006271F0" w:rsidRPr="008F0B4E" w:rsidRDefault="006271F0" w:rsidP="006271F0">
      <w:pPr>
        <w:overflowPunct/>
        <w:autoSpaceDE/>
        <w:autoSpaceDN/>
        <w:adjustRightInd/>
        <w:ind w:left="540"/>
        <w:textAlignment w:val="auto"/>
        <w:rPr>
          <w:rFonts w:asciiTheme="minorHAnsi" w:hAnsiTheme="minorHAnsi"/>
          <w:sz w:val="24"/>
          <w:szCs w:val="24"/>
        </w:rPr>
      </w:pPr>
    </w:p>
    <w:p w14:paraId="0E80AF10" w14:textId="77777777" w:rsidR="006271F0" w:rsidRPr="008F0B4E" w:rsidRDefault="006271F0" w:rsidP="006271F0">
      <w:pPr>
        <w:overflowPunct/>
        <w:autoSpaceDE/>
        <w:autoSpaceDN/>
        <w:adjustRightInd/>
        <w:textAlignment w:val="auto"/>
        <w:rPr>
          <w:rFonts w:asciiTheme="minorHAnsi" w:hAnsiTheme="minorHAnsi"/>
          <w:sz w:val="24"/>
          <w:szCs w:val="24"/>
        </w:rPr>
      </w:pPr>
    </w:p>
    <w:p w14:paraId="79C8A252" w14:textId="77777777" w:rsidR="006271F0" w:rsidRPr="008F0B4E" w:rsidRDefault="006271F0" w:rsidP="006271F0">
      <w:pPr>
        <w:overflowPunct/>
        <w:autoSpaceDE/>
        <w:autoSpaceDN/>
        <w:adjustRightInd/>
        <w:textAlignment w:val="auto"/>
        <w:rPr>
          <w:rFonts w:asciiTheme="minorHAnsi" w:hAnsiTheme="minorHAnsi"/>
          <w:sz w:val="24"/>
          <w:szCs w:val="24"/>
        </w:rPr>
      </w:pPr>
    </w:p>
    <w:p w14:paraId="1E0EE436" w14:textId="5B31A6F3" w:rsidR="001E7EAC" w:rsidRPr="008F0B4E" w:rsidRDefault="001E7EAC" w:rsidP="006271F0">
      <w:pPr>
        <w:overflowPunct/>
        <w:autoSpaceDE/>
        <w:autoSpaceDN/>
        <w:adjustRightInd/>
        <w:textAlignment w:val="auto"/>
        <w:rPr>
          <w:rFonts w:asciiTheme="minorHAnsi" w:hAnsiTheme="minorHAnsi"/>
          <w:b/>
          <w:sz w:val="24"/>
          <w:szCs w:val="24"/>
        </w:rPr>
      </w:pPr>
    </w:p>
    <w:p w14:paraId="12E8D1AB" w14:textId="77777777" w:rsidR="001E7EAC" w:rsidRPr="008F0B4E" w:rsidRDefault="001E7EAC" w:rsidP="00623533">
      <w:pPr>
        <w:rPr>
          <w:rFonts w:asciiTheme="minorHAnsi" w:hAnsiTheme="minorHAnsi"/>
          <w:sz w:val="24"/>
          <w:szCs w:val="24"/>
        </w:rPr>
      </w:pPr>
    </w:p>
    <w:sectPr w:rsidR="001E7EAC" w:rsidRPr="008F0B4E" w:rsidSect="00623533">
      <w:headerReference w:type="default" r:id="rId11"/>
      <w:footerReference w:type="default" r:id="rId12"/>
      <w:pgSz w:w="11907" w:h="16840" w:code="9"/>
      <w:pgMar w:top="1418"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96A4F" w14:textId="77777777" w:rsidR="005D3D35" w:rsidRDefault="005D3D35">
      <w:r>
        <w:separator/>
      </w:r>
    </w:p>
  </w:endnote>
  <w:endnote w:type="continuationSeparator" w:id="0">
    <w:p w14:paraId="70C6A8C4" w14:textId="77777777" w:rsidR="005D3D35" w:rsidRDefault="005D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 Dax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33"/>
      <w:docPartObj>
        <w:docPartGallery w:val="Page Numbers (Bottom of Page)"/>
        <w:docPartUnique/>
      </w:docPartObj>
    </w:sdtPr>
    <w:sdtEndPr/>
    <w:sdtContent>
      <w:p w14:paraId="7BAE43ED" w14:textId="226C5EFB" w:rsidR="004E56C6" w:rsidRDefault="00204939">
        <w:pPr>
          <w:pStyle w:val="Footer"/>
          <w:jc w:val="right"/>
        </w:pPr>
        <w:r>
          <w:fldChar w:fldCharType="begin"/>
        </w:r>
        <w:r>
          <w:instrText xml:space="preserve"> PAGE   \* MERGEFORMAT </w:instrText>
        </w:r>
        <w:r>
          <w:fldChar w:fldCharType="separate"/>
        </w:r>
        <w:r w:rsidR="00D64E86">
          <w:rPr>
            <w:noProof/>
          </w:rPr>
          <w:t>6</w:t>
        </w:r>
        <w:r>
          <w:rPr>
            <w:noProof/>
          </w:rPr>
          <w:fldChar w:fldCharType="end"/>
        </w:r>
      </w:p>
    </w:sdtContent>
  </w:sdt>
  <w:p w14:paraId="6770C8B7" w14:textId="77777777" w:rsidR="004E56C6" w:rsidRDefault="004E5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64F7" w14:textId="77777777" w:rsidR="005D3D35" w:rsidRDefault="005D3D35">
      <w:r>
        <w:separator/>
      </w:r>
    </w:p>
  </w:footnote>
  <w:footnote w:type="continuationSeparator" w:id="0">
    <w:p w14:paraId="16980FC0" w14:textId="77777777" w:rsidR="005D3D35" w:rsidRDefault="005D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09AA" w14:textId="77777777" w:rsidR="004E56C6" w:rsidRDefault="00AE316D">
    <w:pPr>
      <w:pStyle w:val="Header"/>
    </w:pPr>
    <w:r>
      <w:rPr>
        <w:noProof/>
        <w:lang w:val="en-IE" w:eastAsia="en-IE"/>
      </w:rPr>
      <w:drawing>
        <wp:anchor distT="0" distB="0" distL="114300" distR="114300" simplePos="0" relativeHeight="251665408" behindDoc="1" locked="0" layoutInCell="1" allowOverlap="1" wp14:anchorId="1F8563DC" wp14:editId="5B54BFFE">
          <wp:simplePos x="0" y="0"/>
          <wp:positionH relativeFrom="column">
            <wp:posOffset>-407035</wp:posOffset>
          </wp:positionH>
          <wp:positionV relativeFrom="paragraph">
            <wp:posOffset>114300</wp:posOffset>
          </wp:positionV>
          <wp:extent cx="1938655" cy="781050"/>
          <wp:effectExtent l="0" t="0" r="4445" b="0"/>
          <wp:wrapTight wrapText="bothSides">
            <wp:wrapPolygon edited="0">
              <wp:start x="0" y="0"/>
              <wp:lineTo x="0" y="21073"/>
              <wp:lineTo x="21437" y="21073"/>
              <wp:lineTo x="21437" y="0"/>
              <wp:lineTo x="0" y="0"/>
            </wp:wrapPolygon>
          </wp:wrapTight>
          <wp:docPr id="4" name="Picture 0" descr="Rehab Sm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ab Smiles.jpg"/>
                  <pic:cNvPicPr/>
                </pic:nvPicPr>
                <pic:blipFill>
                  <a:blip r:embed="rId1"/>
                  <a:stretch>
                    <a:fillRect/>
                  </a:stretch>
                </pic:blipFill>
                <pic:spPr>
                  <a:xfrm>
                    <a:off x="0" y="0"/>
                    <a:ext cx="1938655" cy="78105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6432" behindDoc="1" locked="0" layoutInCell="1" allowOverlap="1" wp14:anchorId="5D5661A4" wp14:editId="55ECBFC5">
          <wp:simplePos x="0" y="0"/>
          <wp:positionH relativeFrom="column">
            <wp:posOffset>4307840</wp:posOffset>
          </wp:positionH>
          <wp:positionV relativeFrom="paragraph">
            <wp:posOffset>104775</wp:posOffset>
          </wp:positionV>
          <wp:extent cx="2583180" cy="756920"/>
          <wp:effectExtent l="0" t="0" r="7620" b="5080"/>
          <wp:wrapTight wrapText="bothSides">
            <wp:wrapPolygon edited="0">
              <wp:start x="0" y="0"/>
              <wp:lineTo x="0" y="21201"/>
              <wp:lineTo x="21504" y="21201"/>
              <wp:lineTo x="21504" y="0"/>
              <wp:lineTo x="0" y="0"/>
            </wp:wrapPolygon>
          </wp:wrapTight>
          <wp:docPr id="2" name="Picture 2" descr="Reha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ab_rgb.jpg"/>
                  <pic:cNvPicPr/>
                </pic:nvPicPr>
                <pic:blipFill>
                  <a:blip r:embed="rId2"/>
                  <a:stretch>
                    <a:fillRect/>
                  </a:stretch>
                </pic:blipFill>
                <pic:spPr>
                  <a:xfrm>
                    <a:off x="0" y="0"/>
                    <a:ext cx="2583180" cy="756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671"/>
    <w:multiLevelType w:val="hybridMultilevel"/>
    <w:tmpl w:val="32C4D1DC"/>
    <w:lvl w:ilvl="0" w:tplc="7108986E">
      <w:numFmt w:val="bullet"/>
      <w:lvlText w:val=""/>
      <w:lvlJc w:val="left"/>
      <w:pPr>
        <w:tabs>
          <w:tab w:val="num" w:pos="795"/>
        </w:tabs>
        <w:ind w:left="795" w:hanging="360"/>
      </w:pPr>
      <w:rPr>
        <w:rFonts w:ascii="Symbol" w:eastAsia="Times New Roman" w:hAnsi="Symbol" w:cs="Times New Roman"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53C0C9F"/>
    <w:multiLevelType w:val="hybridMultilevel"/>
    <w:tmpl w:val="D144D70C"/>
    <w:lvl w:ilvl="0" w:tplc="190E89A6">
      <w:start w:val="1"/>
      <w:numFmt w:val="bullet"/>
      <w:lvlText w:val=""/>
      <w:lvlJc w:val="left"/>
      <w:pPr>
        <w:ind w:left="360" w:hanging="360"/>
      </w:pPr>
      <w:rPr>
        <w:rFonts w:ascii="Wingdings" w:hAnsi="Wingdings" w:hint="default"/>
        <w:b w:val="0"/>
        <w:i w:val="0"/>
        <w:sz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9907774"/>
    <w:multiLevelType w:val="hybridMultilevel"/>
    <w:tmpl w:val="22602BE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E125A8"/>
    <w:multiLevelType w:val="hybridMultilevel"/>
    <w:tmpl w:val="9D1E1A3C"/>
    <w:lvl w:ilvl="0" w:tplc="75C81024">
      <w:start w:val="1"/>
      <w:numFmt w:val="bullet"/>
      <w:lvlText w:val=""/>
      <w:lvlJc w:val="left"/>
      <w:pPr>
        <w:ind w:left="360" w:hanging="360"/>
      </w:pPr>
      <w:rPr>
        <w:rFonts w:ascii="Wingdings" w:hAnsi="Wingdings" w:hint="default"/>
        <w:sz w:val="20"/>
      </w:rPr>
    </w:lvl>
    <w:lvl w:ilvl="1" w:tplc="9F8428FA">
      <w:start w:val="1"/>
      <w:numFmt w:val="bullet"/>
      <w:lvlText w:val="-"/>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7CA672D"/>
    <w:multiLevelType w:val="hybridMultilevel"/>
    <w:tmpl w:val="EB325C6E"/>
    <w:lvl w:ilvl="0" w:tplc="657A80C6">
      <w:start w:val="1"/>
      <w:numFmt w:val="bullet"/>
      <w:lvlText w:val=""/>
      <w:lvlJc w:val="left"/>
      <w:pPr>
        <w:ind w:left="12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BA44BDA">
      <w:start w:val="1"/>
      <w:numFmt w:val="bullet"/>
      <w:lvlText w:val="o"/>
      <w:lvlJc w:val="left"/>
      <w:pPr>
        <w:ind w:left="17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79E38EC">
      <w:start w:val="1"/>
      <w:numFmt w:val="bullet"/>
      <w:lvlText w:val="▪"/>
      <w:lvlJc w:val="left"/>
      <w:pPr>
        <w:ind w:left="24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0DE8322">
      <w:start w:val="1"/>
      <w:numFmt w:val="bullet"/>
      <w:lvlText w:val="•"/>
      <w:lvlJc w:val="left"/>
      <w:pPr>
        <w:ind w:left="32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8B401AA">
      <w:start w:val="1"/>
      <w:numFmt w:val="bullet"/>
      <w:lvlText w:val="o"/>
      <w:lvlJc w:val="left"/>
      <w:pPr>
        <w:ind w:left="39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BC3994">
      <w:start w:val="1"/>
      <w:numFmt w:val="bullet"/>
      <w:lvlText w:val="▪"/>
      <w:lvlJc w:val="left"/>
      <w:pPr>
        <w:ind w:left="46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3EB268">
      <w:start w:val="1"/>
      <w:numFmt w:val="bullet"/>
      <w:lvlText w:val="•"/>
      <w:lvlJc w:val="left"/>
      <w:pPr>
        <w:ind w:left="5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2A81192">
      <w:start w:val="1"/>
      <w:numFmt w:val="bullet"/>
      <w:lvlText w:val="o"/>
      <w:lvlJc w:val="left"/>
      <w:pPr>
        <w:ind w:left="6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9EE8080">
      <w:start w:val="1"/>
      <w:numFmt w:val="bullet"/>
      <w:lvlText w:val="▪"/>
      <w:lvlJc w:val="left"/>
      <w:pPr>
        <w:ind w:left="6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EA32D5"/>
    <w:multiLevelType w:val="hybridMultilevel"/>
    <w:tmpl w:val="6C58E490"/>
    <w:lvl w:ilvl="0" w:tplc="169000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64ACA"/>
    <w:multiLevelType w:val="hybridMultilevel"/>
    <w:tmpl w:val="BC881C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0EF2441"/>
    <w:multiLevelType w:val="hybridMultilevel"/>
    <w:tmpl w:val="1CD446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A60D79"/>
    <w:multiLevelType w:val="hybridMultilevel"/>
    <w:tmpl w:val="06621F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5938F1"/>
    <w:multiLevelType w:val="hybridMultilevel"/>
    <w:tmpl w:val="AB6A7370"/>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0" w15:restartNumberingAfterBreak="0">
    <w:nsid w:val="2CDC3131"/>
    <w:multiLevelType w:val="hybridMultilevel"/>
    <w:tmpl w:val="CC66F4CC"/>
    <w:lvl w:ilvl="0" w:tplc="C89EDF2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960898">
      <w:start w:val="1"/>
      <w:numFmt w:val="bullet"/>
      <w:lvlText w:val=""/>
      <w:lvlJc w:val="left"/>
      <w:pPr>
        <w:ind w:left="1186"/>
      </w:pPr>
      <w:rPr>
        <w:rFonts w:ascii="Wingdings" w:hAnsi="Wingdings" w:hint="default"/>
        <w:b w:val="0"/>
        <w:i w:val="0"/>
        <w:strike w:val="0"/>
        <w:dstrike w:val="0"/>
        <w:color w:val="000000"/>
        <w:sz w:val="22"/>
        <w:szCs w:val="20"/>
        <w:u w:val="none" w:color="000000"/>
        <w:bdr w:val="none" w:sz="0" w:space="0" w:color="auto"/>
        <w:shd w:val="clear" w:color="auto" w:fill="auto"/>
        <w:vertAlign w:val="baseline"/>
      </w:rPr>
    </w:lvl>
    <w:lvl w:ilvl="2" w:tplc="38DA629C">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5A6EE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24CA9A">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FDA68F0">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CD0978C">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6A259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57693A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491DFF"/>
    <w:multiLevelType w:val="hybridMultilevel"/>
    <w:tmpl w:val="FD2C1A4E"/>
    <w:lvl w:ilvl="0" w:tplc="75C81024">
      <w:start w:val="1"/>
      <w:numFmt w:val="bullet"/>
      <w:lvlText w:val=""/>
      <w:lvlJc w:val="left"/>
      <w:pPr>
        <w:ind w:left="1080" w:hanging="360"/>
      </w:pPr>
      <w:rPr>
        <w:rFonts w:ascii="Wingdings" w:hAnsi="Wingdings" w:hint="default"/>
        <w:sz w:val="20"/>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7603C9"/>
    <w:multiLevelType w:val="hybridMultilevel"/>
    <w:tmpl w:val="B0589C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963D5B"/>
    <w:multiLevelType w:val="hybridMultilevel"/>
    <w:tmpl w:val="11123D6A"/>
    <w:lvl w:ilvl="0" w:tplc="5E8A3D62">
      <w:start w:val="1"/>
      <w:numFmt w:val="bullet"/>
      <w:lvlText w:val=""/>
      <w:lvlJc w:val="left"/>
      <w:pPr>
        <w:ind w:left="720" w:hanging="360"/>
      </w:pPr>
      <w:rPr>
        <w:rFonts w:ascii="Wingdings" w:hAnsi="Wingdings"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9C1C5D"/>
    <w:multiLevelType w:val="hybridMultilevel"/>
    <w:tmpl w:val="A6F0B7A0"/>
    <w:lvl w:ilvl="0" w:tplc="75C81024">
      <w:start w:val="1"/>
      <w:numFmt w:val="bullet"/>
      <w:lvlText w:val=""/>
      <w:lvlJc w:val="left"/>
      <w:pPr>
        <w:ind w:left="360" w:hanging="360"/>
      </w:pPr>
      <w:rPr>
        <w:rFonts w:ascii="Wingdings" w:hAnsi="Wingdings" w:hint="default"/>
        <w:sz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40030565"/>
    <w:multiLevelType w:val="hybridMultilevel"/>
    <w:tmpl w:val="6C58E490"/>
    <w:lvl w:ilvl="0" w:tplc="169000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774474"/>
    <w:multiLevelType w:val="multilevel"/>
    <w:tmpl w:val="CFE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270F35"/>
    <w:multiLevelType w:val="hybridMultilevel"/>
    <w:tmpl w:val="8790FE4A"/>
    <w:lvl w:ilvl="0" w:tplc="87A8BC9E">
      <w:numFmt w:val="bullet"/>
      <w:lvlText w:val=""/>
      <w:lvlJc w:val="left"/>
      <w:pPr>
        <w:tabs>
          <w:tab w:val="num" w:pos="1215"/>
        </w:tabs>
        <w:ind w:left="1215" w:hanging="360"/>
      </w:pPr>
      <w:rPr>
        <w:rFonts w:ascii="Symbol" w:eastAsia="Times New Roman" w:hAnsi="Symbol" w:cs="Times New Roman" w:hint="default"/>
      </w:rPr>
    </w:lvl>
    <w:lvl w:ilvl="1" w:tplc="08090003" w:tentative="1">
      <w:start w:val="1"/>
      <w:numFmt w:val="bullet"/>
      <w:lvlText w:val="o"/>
      <w:lvlJc w:val="left"/>
      <w:pPr>
        <w:tabs>
          <w:tab w:val="num" w:pos="1935"/>
        </w:tabs>
        <w:ind w:left="1935" w:hanging="360"/>
      </w:pPr>
      <w:rPr>
        <w:rFonts w:ascii="Courier New" w:hAnsi="Courier New" w:cs="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cs="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cs="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18" w15:restartNumberingAfterBreak="0">
    <w:nsid w:val="4BC4561E"/>
    <w:multiLevelType w:val="hybridMultilevel"/>
    <w:tmpl w:val="0FE4DE5A"/>
    <w:lvl w:ilvl="0" w:tplc="6C5208EA">
      <w:start w:val="7"/>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037059"/>
    <w:multiLevelType w:val="hybridMultilevel"/>
    <w:tmpl w:val="ACFEFBD4"/>
    <w:lvl w:ilvl="0" w:tplc="7108986E">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1178CD"/>
    <w:multiLevelType w:val="hybridMultilevel"/>
    <w:tmpl w:val="665AF738"/>
    <w:lvl w:ilvl="0" w:tplc="75C81024">
      <w:start w:val="1"/>
      <w:numFmt w:val="bullet"/>
      <w:lvlText w:val=""/>
      <w:lvlJc w:val="left"/>
      <w:pPr>
        <w:ind w:left="720" w:hanging="360"/>
      </w:pPr>
      <w:rPr>
        <w:rFonts w:ascii="Wingdings" w:hAnsi="Wingdings"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9FE3F2B"/>
    <w:multiLevelType w:val="hybridMultilevel"/>
    <w:tmpl w:val="2C6689DE"/>
    <w:lvl w:ilvl="0" w:tplc="75C81024">
      <w:start w:val="1"/>
      <w:numFmt w:val="bullet"/>
      <w:lvlText w:val=""/>
      <w:lvlJc w:val="left"/>
      <w:pPr>
        <w:tabs>
          <w:tab w:val="num" w:pos="795"/>
        </w:tabs>
        <w:ind w:left="795" w:hanging="360"/>
      </w:pPr>
      <w:rPr>
        <w:rFonts w:ascii="Wingdings" w:hAnsi="Wingdings" w:hint="default"/>
        <w:sz w:val="20"/>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6C641356"/>
    <w:multiLevelType w:val="hybridMultilevel"/>
    <w:tmpl w:val="836895D4"/>
    <w:lvl w:ilvl="0" w:tplc="75C81024">
      <w:start w:val="1"/>
      <w:numFmt w:val="bullet"/>
      <w:lvlText w:val=""/>
      <w:lvlJc w:val="left"/>
      <w:pPr>
        <w:ind w:left="900" w:hanging="360"/>
      </w:pPr>
      <w:rPr>
        <w:rFonts w:ascii="Wingdings" w:hAnsi="Wingdings" w:hint="default"/>
        <w:sz w:val="20"/>
      </w:rPr>
    </w:lvl>
    <w:lvl w:ilvl="1" w:tplc="9F8428FA">
      <w:start w:val="1"/>
      <w:numFmt w:val="bullet"/>
      <w:lvlText w:val="-"/>
      <w:lvlJc w:val="left"/>
      <w:pPr>
        <w:ind w:left="1620" w:hanging="360"/>
      </w:pPr>
      <w:rPr>
        <w:rFonts w:ascii="Courier New" w:hAnsi="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3" w15:restartNumberingAfterBreak="0">
    <w:nsid w:val="6CF83EEE"/>
    <w:multiLevelType w:val="hybridMultilevel"/>
    <w:tmpl w:val="BC881C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E6329EA"/>
    <w:multiLevelType w:val="hybridMultilevel"/>
    <w:tmpl w:val="6D7A6F70"/>
    <w:lvl w:ilvl="0" w:tplc="5E8A3D62">
      <w:start w:val="1"/>
      <w:numFmt w:val="bullet"/>
      <w:lvlText w:val=""/>
      <w:lvlJc w:val="left"/>
      <w:pPr>
        <w:ind w:left="360" w:hanging="360"/>
      </w:pPr>
      <w:rPr>
        <w:rFonts w:ascii="Wingdings" w:hAnsi="Wingdings" w:hint="default"/>
        <w:sz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01C43C4"/>
    <w:multiLevelType w:val="hybridMultilevel"/>
    <w:tmpl w:val="EB825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EF0FA0"/>
    <w:multiLevelType w:val="hybridMultilevel"/>
    <w:tmpl w:val="2F6484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582797"/>
    <w:multiLevelType w:val="hybridMultilevel"/>
    <w:tmpl w:val="0F6C0208"/>
    <w:lvl w:ilvl="0" w:tplc="190E89A6">
      <w:start w:val="1"/>
      <w:numFmt w:val="bullet"/>
      <w:lvlText w:val=""/>
      <w:lvlJc w:val="left"/>
      <w:pPr>
        <w:ind w:left="720" w:hanging="360"/>
      </w:pPr>
      <w:rPr>
        <w:rFonts w:ascii="Wingdings" w:hAnsi="Wingdings" w:hint="default"/>
        <w:b w:val="0"/>
        <w:i w:val="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D6189E"/>
    <w:multiLevelType w:val="hybridMultilevel"/>
    <w:tmpl w:val="3F224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23"/>
  </w:num>
  <w:num w:numId="5">
    <w:abstractNumId w:val="20"/>
  </w:num>
  <w:num w:numId="6">
    <w:abstractNumId w:val="11"/>
  </w:num>
  <w:num w:numId="7">
    <w:abstractNumId w:val="6"/>
  </w:num>
  <w:num w:numId="8">
    <w:abstractNumId w:val="15"/>
  </w:num>
  <w:num w:numId="9">
    <w:abstractNumId w:val="8"/>
  </w:num>
  <w:num w:numId="10">
    <w:abstractNumId w:val="5"/>
  </w:num>
  <w:num w:numId="11">
    <w:abstractNumId w:val="3"/>
  </w:num>
  <w:num w:numId="12">
    <w:abstractNumId w:val="21"/>
  </w:num>
  <w:num w:numId="13">
    <w:abstractNumId w:val="1"/>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6"/>
  </w:num>
  <w:num w:numId="18">
    <w:abstractNumId w:val="2"/>
  </w:num>
  <w:num w:numId="19">
    <w:abstractNumId w:val="25"/>
  </w:num>
  <w:num w:numId="20">
    <w:abstractNumId w:val="7"/>
  </w:num>
  <w:num w:numId="21">
    <w:abstractNumId w:val="12"/>
  </w:num>
  <w:num w:numId="22">
    <w:abstractNumId w:val="28"/>
  </w:num>
  <w:num w:numId="23">
    <w:abstractNumId w:val="13"/>
  </w:num>
  <w:num w:numId="24">
    <w:abstractNumId w:val="24"/>
  </w:num>
  <w:num w:numId="25">
    <w:abstractNumId w:val="26"/>
  </w:num>
  <w:num w:numId="26">
    <w:abstractNumId w:val="27"/>
  </w:num>
  <w:num w:numId="27">
    <w:abstractNumId w:val="4"/>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AA"/>
    <w:rsid w:val="00004220"/>
    <w:rsid w:val="0000530D"/>
    <w:rsid w:val="00032FFF"/>
    <w:rsid w:val="000514BE"/>
    <w:rsid w:val="000565C0"/>
    <w:rsid w:val="0006059C"/>
    <w:rsid w:val="00067E70"/>
    <w:rsid w:val="00086135"/>
    <w:rsid w:val="00093D38"/>
    <w:rsid w:val="000C2F95"/>
    <w:rsid w:val="000D1FC7"/>
    <w:rsid w:val="0010105A"/>
    <w:rsid w:val="001019B7"/>
    <w:rsid w:val="00112C1B"/>
    <w:rsid w:val="001133DF"/>
    <w:rsid w:val="0013471B"/>
    <w:rsid w:val="00155629"/>
    <w:rsid w:val="00160F49"/>
    <w:rsid w:val="001651C2"/>
    <w:rsid w:val="00170342"/>
    <w:rsid w:val="001740B0"/>
    <w:rsid w:val="00174ACF"/>
    <w:rsid w:val="00177477"/>
    <w:rsid w:val="00186517"/>
    <w:rsid w:val="001936D1"/>
    <w:rsid w:val="001B0891"/>
    <w:rsid w:val="001B21C2"/>
    <w:rsid w:val="001B5714"/>
    <w:rsid w:val="001C1752"/>
    <w:rsid w:val="001E2274"/>
    <w:rsid w:val="001E7EAC"/>
    <w:rsid w:val="001F0D01"/>
    <w:rsid w:val="001F7761"/>
    <w:rsid w:val="00202699"/>
    <w:rsid w:val="00204939"/>
    <w:rsid w:val="002105D2"/>
    <w:rsid w:val="00215DF9"/>
    <w:rsid w:val="00220892"/>
    <w:rsid w:val="0023661E"/>
    <w:rsid w:val="00252A29"/>
    <w:rsid w:val="00254D51"/>
    <w:rsid w:val="00261680"/>
    <w:rsid w:val="00263A0B"/>
    <w:rsid w:val="002668EE"/>
    <w:rsid w:val="00267FD3"/>
    <w:rsid w:val="00276096"/>
    <w:rsid w:val="00280CC0"/>
    <w:rsid w:val="002A198E"/>
    <w:rsid w:val="002A7797"/>
    <w:rsid w:val="002B244F"/>
    <w:rsid w:val="002C393D"/>
    <w:rsid w:val="002C6908"/>
    <w:rsid w:val="002D0C55"/>
    <w:rsid w:val="002D44F9"/>
    <w:rsid w:val="002F0BCA"/>
    <w:rsid w:val="002F1120"/>
    <w:rsid w:val="002F7AD3"/>
    <w:rsid w:val="0030012F"/>
    <w:rsid w:val="00325D2E"/>
    <w:rsid w:val="003274D1"/>
    <w:rsid w:val="003369B6"/>
    <w:rsid w:val="0034201C"/>
    <w:rsid w:val="003439D6"/>
    <w:rsid w:val="00343D5C"/>
    <w:rsid w:val="00352793"/>
    <w:rsid w:val="00355875"/>
    <w:rsid w:val="003869A9"/>
    <w:rsid w:val="003B5F6E"/>
    <w:rsid w:val="003C57E4"/>
    <w:rsid w:val="003C6C96"/>
    <w:rsid w:val="003D66DF"/>
    <w:rsid w:val="003E754B"/>
    <w:rsid w:val="003F5452"/>
    <w:rsid w:val="00405E6E"/>
    <w:rsid w:val="004109F5"/>
    <w:rsid w:val="00411374"/>
    <w:rsid w:val="00411E3B"/>
    <w:rsid w:val="00435B82"/>
    <w:rsid w:val="0044024B"/>
    <w:rsid w:val="00440B11"/>
    <w:rsid w:val="004418DC"/>
    <w:rsid w:val="004501D4"/>
    <w:rsid w:val="004526BE"/>
    <w:rsid w:val="00464BBD"/>
    <w:rsid w:val="00476041"/>
    <w:rsid w:val="004779F1"/>
    <w:rsid w:val="004801B2"/>
    <w:rsid w:val="004A6114"/>
    <w:rsid w:val="004B4B31"/>
    <w:rsid w:val="004B6818"/>
    <w:rsid w:val="004E308E"/>
    <w:rsid w:val="004E56C6"/>
    <w:rsid w:val="004E72B0"/>
    <w:rsid w:val="005037A8"/>
    <w:rsid w:val="00524D2A"/>
    <w:rsid w:val="00531EA1"/>
    <w:rsid w:val="0053561F"/>
    <w:rsid w:val="00547630"/>
    <w:rsid w:val="00547A52"/>
    <w:rsid w:val="00554A38"/>
    <w:rsid w:val="00555E4B"/>
    <w:rsid w:val="00560828"/>
    <w:rsid w:val="00565676"/>
    <w:rsid w:val="00571DAA"/>
    <w:rsid w:val="00574079"/>
    <w:rsid w:val="005767B3"/>
    <w:rsid w:val="005900F4"/>
    <w:rsid w:val="005A0EC4"/>
    <w:rsid w:val="005A2641"/>
    <w:rsid w:val="005A6E83"/>
    <w:rsid w:val="005A717A"/>
    <w:rsid w:val="005B1B6A"/>
    <w:rsid w:val="005B7873"/>
    <w:rsid w:val="005C12E4"/>
    <w:rsid w:val="005C4C5D"/>
    <w:rsid w:val="005C787D"/>
    <w:rsid w:val="005D1D48"/>
    <w:rsid w:val="005D3D35"/>
    <w:rsid w:val="005D5776"/>
    <w:rsid w:val="006002F7"/>
    <w:rsid w:val="00621AA8"/>
    <w:rsid w:val="00623533"/>
    <w:rsid w:val="006258C4"/>
    <w:rsid w:val="006271F0"/>
    <w:rsid w:val="00627E76"/>
    <w:rsid w:val="00632C3D"/>
    <w:rsid w:val="00635F3E"/>
    <w:rsid w:val="006534B8"/>
    <w:rsid w:val="00662BAA"/>
    <w:rsid w:val="00671F7C"/>
    <w:rsid w:val="00672DAF"/>
    <w:rsid w:val="00681A7F"/>
    <w:rsid w:val="00683524"/>
    <w:rsid w:val="006958A6"/>
    <w:rsid w:val="00697346"/>
    <w:rsid w:val="006A1F7E"/>
    <w:rsid w:val="006A741C"/>
    <w:rsid w:val="006B76DE"/>
    <w:rsid w:val="006E59BE"/>
    <w:rsid w:val="006F700F"/>
    <w:rsid w:val="0070339B"/>
    <w:rsid w:val="0071472D"/>
    <w:rsid w:val="00720416"/>
    <w:rsid w:val="007229AF"/>
    <w:rsid w:val="00734AF0"/>
    <w:rsid w:val="007459B3"/>
    <w:rsid w:val="00754A68"/>
    <w:rsid w:val="0075698C"/>
    <w:rsid w:val="00762CDB"/>
    <w:rsid w:val="0076381D"/>
    <w:rsid w:val="007649C1"/>
    <w:rsid w:val="007749DF"/>
    <w:rsid w:val="00777814"/>
    <w:rsid w:val="00796ECF"/>
    <w:rsid w:val="007C161D"/>
    <w:rsid w:val="007D37B5"/>
    <w:rsid w:val="007E6566"/>
    <w:rsid w:val="007F2E7A"/>
    <w:rsid w:val="007F3AA9"/>
    <w:rsid w:val="00800F5F"/>
    <w:rsid w:val="0080515F"/>
    <w:rsid w:val="00835DD0"/>
    <w:rsid w:val="0084727D"/>
    <w:rsid w:val="00854DDD"/>
    <w:rsid w:val="00856A99"/>
    <w:rsid w:val="00874AA4"/>
    <w:rsid w:val="00876860"/>
    <w:rsid w:val="008950E2"/>
    <w:rsid w:val="008A5EA7"/>
    <w:rsid w:val="008B05B7"/>
    <w:rsid w:val="008F0B4E"/>
    <w:rsid w:val="008F4705"/>
    <w:rsid w:val="009222A2"/>
    <w:rsid w:val="00934002"/>
    <w:rsid w:val="0094727F"/>
    <w:rsid w:val="00964467"/>
    <w:rsid w:val="0096742F"/>
    <w:rsid w:val="00987988"/>
    <w:rsid w:val="009A12A5"/>
    <w:rsid w:val="009A423D"/>
    <w:rsid w:val="009D054E"/>
    <w:rsid w:val="009D0D37"/>
    <w:rsid w:val="009E0F66"/>
    <w:rsid w:val="009E1A34"/>
    <w:rsid w:val="009E6E75"/>
    <w:rsid w:val="009F1D54"/>
    <w:rsid w:val="009F26D1"/>
    <w:rsid w:val="009F426F"/>
    <w:rsid w:val="00A05128"/>
    <w:rsid w:val="00A133D3"/>
    <w:rsid w:val="00A14238"/>
    <w:rsid w:val="00A243D7"/>
    <w:rsid w:val="00A327EF"/>
    <w:rsid w:val="00A577CB"/>
    <w:rsid w:val="00A63D51"/>
    <w:rsid w:val="00A838C5"/>
    <w:rsid w:val="00AA26DA"/>
    <w:rsid w:val="00AA48DF"/>
    <w:rsid w:val="00AA6964"/>
    <w:rsid w:val="00AA704A"/>
    <w:rsid w:val="00AB027C"/>
    <w:rsid w:val="00AB18D4"/>
    <w:rsid w:val="00AC4AAF"/>
    <w:rsid w:val="00AE316D"/>
    <w:rsid w:val="00AE61D3"/>
    <w:rsid w:val="00AF0FE4"/>
    <w:rsid w:val="00AF2D85"/>
    <w:rsid w:val="00B24DDF"/>
    <w:rsid w:val="00B37483"/>
    <w:rsid w:val="00B4224F"/>
    <w:rsid w:val="00B458A1"/>
    <w:rsid w:val="00B5102C"/>
    <w:rsid w:val="00B51F3B"/>
    <w:rsid w:val="00B52045"/>
    <w:rsid w:val="00B56EA8"/>
    <w:rsid w:val="00B802CE"/>
    <w:rsid w:val="00B8220E"/>
    <w:rsid w:val="00B84F0A"/>
    <w:rsid w:val="00B9524B"/>
    <w:rsid w:val="00BA5739"/>
    <w:rsid w:val="00BE6BF6"/>
    <w:rsid w:val="00BF2D58"/>
    <w:rsid w:val="00C15C0A"/>
    <w:rsid w:val="00C34FB9"/>
    <w:rsid w:val="00C41BEF"/>
    <w:rsid w:val="00C44DEC"/>
    <w:rsid w:val="00C5773F"/>
    <w:rsid w:val="00C702EF"/>
    <w:rsid w:val="00C72EF1"/>
    <w:rsid w:val="00C74483"/>
    <w:rsid w:val="00C74F9D"/>
    <w:rsid w:val="00C842AE"/>
    <w:rsid w:val="00C92316"/>
    <w:rsid w:val="00C92441"/>
    <w:rsid w:val="00CA0947"/>
    <w:rsid w:val="00CA1258"/>
    <w:rsid w:val="00CB279B"/>
    <w:rsid w:val="00CB47B2"/>
    <w:rsid w:val="00CC3AD8"/>
    <w:rsid w:val="00CD13F8"/>
    <w:rsid w:val="00CD2A3D"/>
    <w:rsid w:val="00CD7803"/>
    <w:rsid w:val="00CF1315"/>
    <w:rsid w:val="00D00877"/>
    <w:rsid w:val="00D12E13"/>
    <w:rsid w:val="00D3056C"/>
    <w:rsid w:val="00D409CB"/>
    <w:rsid w:val="00D45BA0"/>
    <w:rsid w:val="00D46D0E"/>
    <w:rsid w:val="00D50885"/>
    <w:rsid w:val="00D54E26"/>
    <w:rsid w:val="00D64E86"/>
    <w:rsid w:val="00D831E6"/>
    <w:rsid w:val="00D87174"/>
    <w:rsid w:val="00D92C3F"/>
    <w:rsid w:val="00DB377F"/>
    <w:rsid w:val="00DB38A5"/>
    <w:rsid w:val="00DB528E"/>
    <w:rsid w:val="00DB7714"/>
    <w:rsid w:val="00DC081D"/>
    <w:rsid w:val="00DC4EDB"/>
    <w:rsid w:val="00DD30FB"/>
    <w:rsid w:val="00DD3C4C"/>
    <w:rsid w:val="00DE2215"/>
    <w:rsid w:val="00DF0EBA"/>
    <w:rsid w:val="00DF43F3"/>
    <w:rsid w:val="00DF5744"/>
    <w:rsid w:val="00E05DD2"/>
    <w:rsid w:val="00E32BDF"/>
    <w:rsid w:val="00E32EDF"/>
    <w:rsid w:val="00E36E02"/>
    <w:rsid w:val="00E4065E"/>
    <w:rsid w:val="00E4203D"/>
    <w:rsid w:val="00E520B0"/>
    <w:rsid w:val="00E810A9"/>
    <w:rsid w:val="00EA4502"/>
    <w:rsid w:val="00EB44E2"/>
    <w:rsid w:val="00EB453F"/>
    <w:rsid w:val="00EB4663"/>
    <w:rsid w:val="00EC49AD"/>
    <w:rsid w:val="00ED30C4"/>
    <w:rsid w:val="00EE12A0"/>
    <w:rsid w:val="00EF287C"/>
    <w:rsid w:val="00F10A38"/>
    <w:rsid w:val="00F15053"/>
    <w:rsid w:val="00F43EC3"/>
    <w:rsid w:val="00F4567F"/>
    <w:rsid w:val="00F4637A"/>
    <w:rsid w:val="00F509A3"/>
    <w:rsid w:val="00F5558B"/>
    <w:rsid w:val="00F625CD"/>
    <w:rsid w:val="00F97D3C"/>
    <w:rsid w:val="00FA08D8"/>
    <w:rsid w:val="00FA58EF"/>
    <w:rsid w:val="00FA6A14"/>
    <w:rsid w:val="00FB2566"/>
    <w:rsid w:val="00FC203D"/>
    <w:rsid w:val="00FD39A8"/>
    <w:rsid w:val="00FD6025"/>
    <w:rsid w:val="00FE6C01"/>
    <w:rsid w:val="00FF1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B03CBA"/>
  <w15:docId w15:val="{C26327BF-84C9-4028-9024-FD1D2F76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AA"/>
    <w:pPr>
      <w:overflowPunct w:val="0"/>
      <w:autoSpaceDE w:val="0"/>
      <w:autoSpaceDN w:val="0"/>
      <w:adjustRightInd w:val="0"/>
      <w:textAlignment w:val="baseline"/>
    </w:pPr>
    <w:rPr>
      <w:lang w:val="en-US"/>
    </w:rPr>
  </w:style>
  <w:style w:type="paragraph" w:styleId="Heading2">
    <w:name w:val="heading 2"/>
    <w:basedOn w:val="Normal"/>
    <w:link w:val="Heading2Char"/>
    <w:uiPriority w:val="9"/>
    <w:qFormat/>
    <w:rsid w:val="0094727F"/>
    <w:pPr>
      <w:overflowPunct/>
      <w:autoSpaceDE/>
      <w:autoSpaceDN/>
      <w:adjustRightInd/>
      <w:spacing w:after="300" w:line="660" w:lineRule="atLeast"/>
      <w:textAlignment w:val="auto"/>
      <w:outlineLvl w:val="1"/>
    </w:pPr>
    <w:rPr>
      <w:rFonts w:ascii="FF Dax Pro" w:hAnsi="FF Dax Pro"/>
      <w:color w:val="005480"/>
      <w:sz w:val="54"/>
      <w:szCs w:val="54"/>
      <w:lang w:val="en-IE" w:eastAsia="en-IE"/>
    </w:rPr>
  </w:style>
  <w:style w:type="paragraph" w:styleId="Heading3">
    <w:name w:val="heading 3"/>
    <w:basedOn w:val="Normal"/>
    <w:next w:val="Normal"/>
    <w:link w:val="Heading3Char"/>
    <w:uiPriority w:val="9"/>
    <w:unhideWhenUsed/>
    <w:qFormat/>
    <w:rsid w:val="009472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C3AD8"/>
    <w:rPr>
      <w:rFonts w:ascii="Tahoma" w:hAnsi="Tahoma" w:cs="Tahoma"/>
      <w:sz w:val="16"/>
      <w:szCs w:val="16"/>
    </w:rPr>
  </w:style>
  <w:style w:type="character" w:customStyle="1" w:styleId="BalloonTextChar">
    <w:name w:val="Balloon Text Char"/>
    <w:basedOn w:val="DefaultParagraphFont"/>
    <w:link w:val="BalloonText"/>
    <w:rsid w:val="00CC3AD8"/>
    <w:rPr>
      <w:rFonts w:ascii="Tahoma" w:hAnsi="Tahoma" w:cs="Tahoma"/>
      <w:sz w:val="16"/>
      <w:szCs w:val="16"/>
      <w:lang w:val="en-US"/>
    </w:rPr>
  </w:style>
  <w:style w:type="paragraph" w:styleId="Header">
    <w:name w:val="header"/>
    <w:basedOn w:val="Normal"/>
    <w:link w:val="HeaderChar"/>
    <w:unhideWhenUsed/>
    <w:rsid w:val="00325D2E"/>
    <w:pPr>
      <w:tabs>
        <w:tab w:val="center" w:pos="4513"/>
        <w:tab w:val="right" w:pos="9026"/>
      </w:tabs>
    </w:pPr>
  </w:style>
  <w:style w:type="character" w:customStyle="1" w:styleId="HeaderChar">
    <w:name w:val="Header Char"/>
    <w:basedOn w:val="DefaultParagraphFont"/>
    <w:link w:val="Header"/>
    <w:uiPriority w:val="99"/>
    <w:rsid w:val="00325D2E"/>
    <w:rPr>
      <w:lang w:val="en-US"/>
    </w:rPr>
  </w:style>
  <w:style w:type="paragraph" w:styleId="Footer">
    <w:name w:val="footer"/>
    <w:basedOn w:val="Normal"/>
    <w:link w:val="FooterChar"/>
    <w:uiPriority w:val="99"/>
    <w:unhideWhenUsed/>
    <w:rsid w:val="00325D2E"/>
    <w:pPr>
      <w:tabs>
        <w:tab w:val="center" w:pos="4513"/>
        <w:tab w:val="right" w:pos="9026"/>
      </w:tabs>
    </w:pPr>
  </w:style>
  <w:style w:type="character" w:customStyle="1" w:styleId="FooterChar">
    <w:name w:val="Footer Char"/>
    <w:basedOn w:val="DefaultParagraphFont"/>
    <w:link w:val="Footer"/>
    <w:uiPriority w:val="99"/>
    <w:rsid w:val="00325D2E"/>
    <w:rPr>
      <w:lang w:val="en-US"/>
    </w:rPr>
  </w:style>
  <w:style w:type="table" w:styleId="TableGrid">
    <w:name w:val="Table Grid"/>
    <w:basedOn w:val="TableNormal"/>
    <w:uiPriority w:val="59"/>
    <w:rsid w:val="0085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DDD"/>
    <w:pPr>
      <w:ind w:left="720"/>
      <w:contextualSpacing/>
    </w:pPr>
  </w:style>
  <w:style w:type="paragraph" w:customStyle="1" w:styleId="Style2">
    <w:name w:val="Style2"/>
    <w:basedOn w:val="Normal"/>
    <w:rsid w:val="001651C2"/>
    <w:pPr>
      <w:widowControl w:val="0"/>
      <w:overflowPunct/>
      <w:textAlignment w:val="auto"/>
    </w:pPr>
    <w:rPr>
      <w:rFonts w:ascii="Microsoft Sans Serif" w:hAnsi="Microsoft Sans Serif"/>
      <w:sz w:val="24"/>
      <w:szCs w:val="24"/>
      <w:lang w:val="en-GB"/>
    </w:rPr>
  </w:style>
  <w:style w:type="paragraph" w:customStyle="1" w:styleId="Style3">
    <w:name w:val="Style3"/>
    <w:basedOn w:val="Normal"/>
    <w:rsid w:val="001651C2"/>
    <w:pPr>
      <w:widowControl w:val="0"/>
      <w:overflowPunct/>
      <w:spacing w:line="211" w:lineRule="exact"/>
      <w:jc w:val="both"/>
      <w:textAlignment w:val="auto"/>
    </w:pPr>
    <w:rPr>
      <w:rFonts w:ascii="Microsoft Sans Serif" w:hAnsi="Microsoft Sans Serif"/>
      <w:sz w:val="24"/>
      <w:szCs w:val="24"/>
      <w:lang w:val="en-GB"/>
    </w:rPr>
  </w:style>
  <w:style w:type="character" w:customStyle="1" w:styleId="FontStyle12">
    <w:name w:val="Font Style12"/>
    <w:basedOn w:val="DefaultParagraphFont"/>
    <w:rsid w:val="001651C2"/>
    <w:rPr>
      <w:rFonts w:ascii="Microsoft Sans Serif" w:hAnsi="Microsoft Sans Serif" w:cs="Microsoft Sans Serif"/>
      <w:b/>
      <w:bCs/>
      <w:sz w:val="22"/>
      <w:szCs w:val="22"/>
    </w:rPr>
  </w:style>
  <w:style w:type="character" w:customStyle="1" w:styleId="FontStyle13">
    <w:name w:val="Font Style13"/>
    <w:basedOn w:val="DefaultParagraphFont"/>
    <w:rsid w:val="001651C2"/>
    <w:rPr>
      <w:rFonts w:ascii="Microsoft Sans Serif" w:hAnsi="Microsoft Sans Serif" w:cs="Microsoft Sans Serif"/>
      <w:sz w:val="22"/>
      <w:szCs w:val="22"/>
    </w:rPr>
  </w:style>
  <w:style w:type="paragraph" w:customStyle="1" w:styleId="Style4">
    <w:name w:val="Style4"/>
    <w:basedOn w:val="Normal"/>
    <w:rsid w:val="009E6E75"/>
    <w:pPr>
      <w:widowControl w:val="0"/>
      <w:overflowPunct/>
      <w:spacing w:line="427" w:lineRule="exact"/>
      <w:jc w:val="both"/>
      <w:textAlignment w:val="auto"/>
    </w:pPr>
    <w:rPr>
      <w:rFonts w:ascii="Microsoft Sans Serif" w:hAnsi="Microsoft Sans Serif"/>
      <w:sz w:val="24"/>
      <w:szCs w:val="24"/>
      <w:lang w:val="en-GB"/>
    </w:rPr>
  </w:style>
  <w:style w:type="character" w:customStyle="1" w:styleId="Heading2Char">
    <w:name w:val="Heading 2 Char"/>
    <w:basedOn w:val="DefaultParagraphFont"/>
    <w:link w:val="Heading2"/>
    <w:uiPriority w:val="9"/>
    <w:rsid w:val="0094727F"/>
    <w:rPr>
      <w:rFonts w:ascii="FF Dax Pro" w:hAnsi="FF Dax Pro"/>
      <w:color w:val="005480"/>
      <w:sz w:val="54"/>
      <w:szCs w:val="54"/>
      <w:lang w:val="en-IE" w:eastAsia="en-IE"/>
    </w:rPr>
  </w:style>
  <w:style w:type="paragraph" w:styleId="NormalWeb">
    <w:name w:val="Normal (Web)"/>
    <w:basedOn w:val="Normal"/>
    <w:uiPriority w:val="99"/>
    <w:semiHidden/>
    <w:unhideWhenUsed/>
    <w:rsid w:val="0094727F"/>
    <w:pPr>
      <w:overflowPunct/>
      <w:autoSpaceDE/>
      <w:autoSpaceDN/>
      <w:adjustRightInd/>
      <w:spacing w:after="420" w:line="270" w:lineRule="atLeast"/>
      <w:textAlignment w:val="auto"/>
    </w:pPr>
    <w:rPr>
      <w:color w:val="3F3F3F"/>
      <w:sz w:val="24"/>
      <w:szCs w:val="24"/>
      <w:lang w:val="en-IE" w:eastAsia="en-IE"/>
    </w:rPr>
  </w:style>
  <w:style w:type="character" w:customStyle="1" w:styleId="Heading3Char">
    <w:name w:val="Heading 3 Char"/>
    <w:basedOn w:val="DefaultParagraphFont"/>
    <w:link w:val="Heading3"/>
    <w:uiPriority w:val="9"/>
    <w:rsid w:val="0094727F"/>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94727F"/>
    <w:rPr>
      <w:b/>
      <w:bCs/>
    </w:rPr>
  </w:style>
  <w:style w:type="table" w:customStyle="1" w:styleId="TableGrid1">
    <w:name w:val="Table Grid1"/>
    <w:basedOn w:val="TableNormal"/>
    <w:next w:val="TableGrid"/>
    <w:uiPriority w:val="59"/>
    <w:rsid w:val="005A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0215">
      <w:bodyDiv w:val="1"/>
      <w:marLeft w:val="0"/>
      <w:marRight w:val="0"/>
      <w:marTop w:val="0"/>
      <w:marBottom w:val="0"/>
      <w:divBdr>
        <w:top w:val="none" w:sz="0" w:space="0" w:color="auto"/>
        <w:left w:val="none" w:sz="0" w:space="0" w:color="auto"/>
        <w:bottom w:val="none" w:sz="0" w:space="0" w:color="auto"/>
        <w:right w:val="none" w:sz="0" w:space="0" w:color="auto"/>
      </w:divBdr>
    </w:div>
    <w:div w:id="330259357">
      <w:bodyDiv w:val="1"/>
      <w:marLeft w:val="0"/>
      <w:marRight w:val="0"/>
      <w:marTop w:val="0"/>
      <w:marBottom w:val="0"/>
      <w:divBdr>
        <w:top w:val="none" w:sz="0" w:space="0" w:color="auto"/>
        <w:left w:val="none" w:sz="0" w:space="0" w:color="auto"/>
        <w:bottom w:val="none" w:sz="0" w:space="0" w:color="auto"/>
        <w:right w:val="none" w:sz="0" w:space="0" w:color="auto"/>
      </w:divBdr>
      <w:divsChild>
        <w:div w:id="1257594303">
          <w:marLeft w:val="0"/>
          <w:marRight w:val="0"/>
          <w:marTop w:val="0"/>
          <w:marBottom w:val="0"/>
          <w:divBdr>
            <w:top w:val="none" w:sz="0" w:space="0" w:color="auto"/>
            <w:left w:val="none" w:sz="0" w:space="0" w:color="auto"/>
            <w:bottom w:val="none" w:sz="0" w:space="0" w:color="auto"/>
            <w:right w:val="none" w:sz="0" w:space="0" w:color="auto"/>
          </w:divBdr>
          <w:divsChild>
            <w:div w:id="1092429301">
              <w:marLeft w:val="0"/>
              <w:marRight w:val="0"/>
              <w:marTop w:val="0"/>
              <w:marBottom w:val="0"/>
              <w:divBdr>
                <w:top w:val="none" w:sz="0" w:space="0" w:color="auto"/>
                <w:left w:val="none" w:sz="0" w:space="0" w:color="auto"/>
                <w:bottom w:val="none" w:sz="0" w:space="0" w:color="auto"/>
                <w:right w:val="none" w:sz="0" w:space="0" w:color="auto"/>
              </w:divBdr>
              <w:divsChild>
                <w:div w:id="281762881">
                  <w:marLeft w:val="0"/>
                  <w:marRight w:val="0"/>
                  <w:marTop w:val="0"/>
                  <w:marBottom w:val="0"/>
                  <w:divBdr>
                    <w:top w:val="none" w:sz="0" w:space="0" w:color="auto"/>
                    <w:left w:val="none" w:sz="0" w:space="0" w:color="auto"/>
                    <w:bottom w:val="none" w:sz="0" w:space="0" w:color="auto"/>
                    <w:right w:val="none" w:sz="0" w:space="0" w:color="auto"/>
                  </w:divBdr>
                  <w:divsChild>
                    <w:div w:id="486283002">
                      <w:marLeft w:val="0"/>
                      <w:marRight w:val="0"/>
                      <w:marTop w:val="0"/>
                      <w:marBottom w:val="0"/>
                      <w:divBdr>
                        <w:top w:val="none" w:sz="0" w:space="0" w:color="auto"/>
                        <w:left w:val="none" w:sz="0" w:space="0" w:color="auto"/>
                        <w:bottom w:val="none" w:sz="0" w:space="0" w:color="auto"/>
                        <w:right w:val="none" w:sz="0" w:space="0" w:color="auto"/>
                      </w:divBdr>
                      <w:divsChild>
                        <w:div w:id="1644238860">
                          <w:marLeft w:val="0"/>
                          <w:marRight w:val="0"/>
                          <w:marTop w:val="0"/>
                          <w:marBottom w:val="0"/>
                          <w:divBdr>
                            <w:top w:val="none" w:sz="0" w:space="0" w:color="auto"/>
                            <w:left w:val="none" w:sz="0" w:space="0" w:color="auto"/>
                            <w:bottom w:val="none" w:sz="0" w:space="0" w:color="auto"/>
                            <w:right w:val="none" w:sz="0" w:space="0" w:color="auto"/>
                          </w:divBdr>
                          <w:divsChild>
                            <w:div w:id="2054847266">
                              <w:marLeft w:val="0"/>
                              <w:marRight w:val="0"/>
                              <w:marTop w:val="0"/>
                              <w:marBottom w:val="0"/>
                              <w:divBdr>
                                <w:top w:val="none" w:sz="0" w:space="0" w:color="auto"/>
                                <w:left w:val="none" w:sz="0" w:space="0" w:color="auto"/>
                                <w:bottom w:val="none" w:sz="0" w:space="0" w:color="auto"/>
                                <w:right w:val="none" w:sz="0" w:space="0" w:color="auto"/>
                              </w:divBdr>
                              <w:divsChild>
                                <w:div w:id="2122873491">
                                  <w:marLeft w:val="0"/>
                                  <w:marRight w:val="0"/>
                                  <w:marTop w:val="0"/>
                                  <w:marBottom w:val="0"/>
                                  <w:divBdr>
                                    <w:top w:val="none" w:sz="0" w:space="0" w:color="auto"/>
                                    <w:left w:val="none" w:sz="0" w:space="0" w:color="auto"/>
                                    <w:bottom w:val="none" w:sz="0" w:space="0" w:color="auto"/>
                                    <w:right w:val="none" w:sz="0" w:space="0" w:color="auto"/>
                                  </w:divBdr>
                                  <w:divsChild>
                                    <w:div w:id="819151680">
                                      <w:marLeft w:val="0"/>
                                      <w:marRight w:val="0"/>
                                      <w:marTop w:val="0"/>
                                      <w:marBottom w:val="0"/>
                                      <w:divBdr>
                                        <w:top w:val="none" w:sz="0" w:space="0" w:color="auto"/>
                                        <w:left w:val="none" w:sz="0" w:space="0" w:color="auto"/>
                                        <w:bottom w:val="none" w:sz="0" w:space="0" w:color="auto"/>
                                        <w:right w:val="none" w:sz="0" w:space="0" w:color="auto"/>
                                      </w:divBdr>
                                      <w:divsChild>
                                        <w:div w:id="35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021360">
      <w:bodyDiv w:val="1"/>
      <w:marLeft w:val="0"/>
      <w:marRight w:val="0"/>
      <w:marTop w:val="0"/>
      <w:marBottom w:val="0"/>
      <w:divBdr>
        <w:top w:val="none" w:sz="0" w:space="0" w:color="auto"/>
        <w:left w:val="none" w:sz="0" w:space="0" w:color="auto"/>
        <w:bottom w:val="none" w:sz="0" w:space="0" w:color="auto"/>
        <w:right w:val="none" w:sz="0" w:space="0" w:color="auto"/>
      </w:divBdr>
      <w:divsChild>
        <w:div w:id="572202591">
          <w:marLeft w:val="0"/>
          <w:marRight w:val="0"/>
          <w:marTop w:val="0"/>
          <w:marBottom w:val="0"/>
          <w:divBdr>
            <w:top w:val="none" w:sz="0" w:space="0" w:color="auto"/>
            <w:left w:val="none" w:sz="0" w:space="0" w:color="auto"/>
            <w:bottom w:val="none" w:sz="0" w:space="0" w:color="auto"/>
            <w:right w:val="none" w:sz="0" w:space="0" w:color="auto"/>
          </w:divBdr>
          <w:divsChild>
            <w:div w:id="1197234446">
              <w:marLeft w:val="0"/>
              <w:marRight w:val="0"/>
              <w:marTop w:val="0"/>
              <w:marBottom w:val="0"/>
              <w:divBdr>
                <w:top w:val="none" w:sz="0" w:space="0" w:color="auto"/>
                <w:left w:val="none" w:sz="0" w:space="0" w:color="auto"/>
                <w:bottom w:val="none" w:sz="0" w:space="0" w:color="auto"/>
                <w:right w:val="none" w:sz="0" w:space="0" w:color="auto"/>
              </w:divBdr>
              <w:divsChild>
                <w:div w:id="503475656">
                  <w:marLeft w:val="0"/>
                  <w:marRight w:val="0"/>
                  <w:marTop w:val="0"/>
                  <w:marBottom w:val="0"/>
                  <w:divBdr>
                    <w:top w:val="none" w:sz="0" w:space="0" w:color="auto"/>
                    <w:left w:val="none" w:sz="0" w:space="0" w:color="auto"/>
                    <w:bottom w:val="none" w:sz="0" w:space="0" w:color="auto"/>
                    <w:right w:val="none" w:sz="0" w:space="0" w:color="auto"/>
                  </w:divBdr>
                  <w:divsChild>
                    <w:div w:id="130483952">
                      <w:marLeft w:val="0"/>
                      <w:marRight w:val="0"/>
                      <w:marTop w:val="0"/>
                      <w:marBottom w:val="0"/>
                      <w:divBdr>
                        <w:top w:val="none" w:sz="0" w:space="0" w:color="auto"/>
                        <w:left w:val="none" w:sz="0" w:space="0" w:color="auto"/>
                        <w:bottom w:val="none" w:sz="0" w:space="0" w:color="auto"/>
                        <w:right w:val="none" w:sz="0" w:space="0" w:color="auto"/>
                      </w:divBdr>
                      <w:divsChild>
                        <w:div w:id="679744260">
                          <w:marLeft w:val="0"/>
                          <w:marRight w:val="0"/>
                          <w:marTop w:val="0"/>
                          <w:marBottom w:val="0"/>
                          <w:divBdr>
                            <w:top w:val="none" w:sz="0" w:space="0" w:color="auto"/>
                            <w:left w:val="none" w:sz="0" w:space="0" w:color="auto"/>
                            <w:bottom w:val="none" w:sz="0" w:space="0" w:color="auto"/>
                            <w:right w:val="none" w:sz="0" w:space="0" w:color="auto"/>
                          </w:divBdr>
                          <w:divsChild>
                            <w:div w:id="24410101">
                              <w:marLeft w:val="0"/>
                              <w:marRight w:val="0"/>
                              <w:marTop w:val="0"/>
                              <w:marBottom w:val="0"/>
                              <w:divBdr>
                                <w:top w:val="none" w:sz="0" w:space="0" w:color="auto"/>
                                <w:left w:val="none" w:sz="0" w:space="0" w:color="auto"/>
                                <w:bottom w:val="none" w:sz="0" w:space="0" w:color="auto"/>
                                <w:right w:val="none" w:sz="0" w:space="0" w:color="auto"/>
                              </w:divBdr>
                              <w:divsChild>
                                <w:div w:id="518860743">
                                  <w:marLeft w:val="0"/>
                                  <w:marRight w:val="0"/>
                                  <w:marTop w:val="0"/>
                                  <w:marBottom w:val="0"/>
                                  <w:divBdr>
                                    <w:top w:val="none" w:sz="0" w:space="0" w:color="auto"/>
                                    <w:left w:val="none" w:sz="0" w:space="0" w:color="auto"/>
                                    <w:bottom w:val="none" w:sz="0" w:space="0" w:color="auto"/>
                                    <w:right w:val="none" w:sz="0" w:space="0" w:color="auto"/>
                                  </w:divBdr>
                                  <w:divsChild>
                                    <w:div w:id="1044866449">
                                      <w:marLeft w:val="0"/>
                                      <w:marRight w:val="0"/>
                                      <w:marTop w:val="0"/>
                                      <w:marBottom w:val="0"/>
                                      <w:divBdr>
                                        <w:top w:val="none" w:sz="0" w:space="0" w:color="auto"/>
                                        <w:left w:val="none" w:sz="0" w:space="0" w:color="auto"/>
                                        <w:bottom w:val="none" w:sz="0" w:space="0" w:color="auto"/>
                                        <w:right w:val="none" w:sz="0" w:space="0" w:color="auto"/>
                                      </w:divBdr>
                                      <w:divsChild>
                                        <w:div w:id="1692410951">
                                          <w:marLeft w:val="0"/>
                                          <w:marRight w:val="0"/>
                                          <w:marTop w:val="0"/>
                                          <w:marBottom w:val="0"/>
                                          <w:divBdr>
                                            <w:top w:val="none" w:sz="0" w:space="0" w:color="auto"/>
                                            <w:left w:val="none" w:sz="0" w:space="0" w:color="auto"/>
                                            <w:bottom w:val="none" w:sz="0" w:space="0" w:color="auto"/>
                                            <w:right w:val="none" w:sz="0" w:space="0" w:color="auto"/>
                                          </w:divBdr>
                                          <w:divsChild>
                                            <w:div w:id="793014366">
                                              <w:marLeft w:val="0"/>
                                              <w:marRight w:val="0"/>
                                              <w:marTop w:val="0"/>
                                              <w:marBottom w:val="0"/>
                                              <w:divBdr>
                                                <w:top w:val="none" w:sz="0" w:space="0" w:color="auto"/>
                                                <w:left w:val="none" w:sz="0" w:space="0" w:color="auto"/>
                                                <w:bottom w:val="none" w:sz="0" w:space="0" w:color="auto"/>
                                                <w:right w:val="none" w:sz="0" w:space="0" w:color="auto"/>
                                              </w:divBdr>
                                              <w:divsChild>
                                                <w:div w:id="1288586980">
                                                  <w:marLeft w:val="0"/>
                                                  <w:marRight w:val="0"/>
                                                  <w:marTop w:val="0"/>
                                                  <w:marBottom w:val="0"/>
                                                  <w:divBdr>
                                                    <w:top w:val="none" w:sz="0" w:space="0" w:color="auto"/>
                                                    <w:left w:val="none" w:sz="0" w:space="0" w:color="auto"/>
                                                    <w:bottom w:val="none" w:sz="0" w:space="0" w:color="auto"/>
                                                    <w:right w:val="none" w:sz="0" w:space="0" w:color="auto"/>
                                                  </w:divBdr>
                                                  <w:divsChild>
                                                    <w:div w:id="890069568">
                                                      <w:marLeft w:val="0"/>
                                                      <w:marRight w:val="0"/>
                                                      <w:marTop w:val="0"/>
                                                      <w:marBottom w:val="0"/>
                                                      <w:divBdr>
                                                        <w:top w:val="none" w:sz="0" w:space="0" w:color="auto"/>
                                                        <w:left w:val="none" w:sz="0" w:space="0" w:color="auto"/>
                                                        <w:bottom w:val="none" w:sz="0" w:space="0" w:color="auto"/>
                                                        <w:right w:val="none" w:sz="0" w:space="0" w:color="auto"/>
                                                      </w:divBdr>
                                                      <w:divsChild>
                                                        <w:div w:id="252932309">
                                                          <w:marLeft w:val="0"/>
                                                          <w:marRight w:val="0"/>
                                                          <w:marTop w:val="0"/>
                                                          <w:marBottom w:val="0"/>
                                                          <w:divBdr>
                                                            <w:top w:val="none" w:sz="0" w:space="0" w:color="auto"/>
                                                            <w:left w:val="none" w:sz="0" w:space="0" w:color="auto"/>
                                                            <w:bottom w:val="none" w:sz="0" w:space="0" w:color="auto"/>
                                                            <w:right w:val="none" w:sz="0" w:space="0" w:color="auto"/>
                                                          </w:divBdr>
                                                          <w:divsChild>
                                                            <w:div w:id="1656756780">
                                                              <w:marLeft w:val="0"/>
                                                              <w:marRight w:val="0"/>
                                                              <w:marTop w:val="0"/>
                                                              <w:marBottom w:val="0"/>
                                                              <w:divBdr>
                                                                <w:top w:val="none" w:sz="0" w:space="0" w:color="auto"/>
                                                                <w:left w:val="none" w:sz="0" w:space="0" w:color="auto"/>
                                                                <w:bottom w:val="none" w:sz="0" w:space="0" w:color="auto"/>
                                                                <w:right w:val="none" w:sz="0" w:space="0" w:color="auto"/>
                                                              </w:divBdr>
                                                              <w:divsChild>
                                                                <w:div w:id="1248921813">
                                                                  <w:marLeft w:val="0"/>
                                                                  <w:marRight w:val="0"/>
                                                                  <w:marTop w:val="0"/>
                                                                  <w:marBottom w:val="0"/>
                                                                  <w:divBdr>
                                                                    <w:top w:val="none" w:sz="0" w:space="0" w:color="auto"/>
                                                                    <w:left w:val="none" w:sz="0" w:space="0" w:color="auto"/>
                                                                    <w:bottom w:val="none" w:sz="0" w:space="0" w:color="auto"/>
                                                                    <w:right w:val="none" w:sz="0" w:space="0" w:color="auto"/>
                                                                  </w:divBdr>
                                                                  <w:divsChild>
                                                                    <w:div w:id="1036462825">
                                                                      <w:marLeft w:val="0"/>
                                                                      <w:marRight w:val="0"/>
                                                                      <w:marTop w:val="0"/>
                                                                      <w:marBottom w:val="0"/>
                                                                      <w:divBdr>
                                                                        <w:top w:val="none" w:sz="0" w:space="0" w:color="auto"/>
                                                                        <w:left w:val="none" w:sz="0" w:space="0" w:color="auto"/>
                                                                        <w:bottom w:val="none" w:sz="0" w:space="0" w:color="auto"/>
                                                                        <w:right w:val="none" w:sz="0" w:space="0" w:color="auto"/>
                                                                      </w:divBdr>
                                                                      <w:divsChild>
                                                                        <w:div w:id="923340823">
                                                                          <w:marLeft w:val="0"/>
                                                                          <w:marRight w:val="0"/>
                                                                          <w:marTop w:val="0"/>
                                                                          <w:marBottom w:val="0"/>
                                                                          <w:divBdr>
                                                                            <w:top w:val="none" w:sz="0" w:space="0" w:color="auto"/>
                                                                            <w:left w:val="none" w:sz="0" w:space="0" w:color="auto"/>
                                                                            <w:bottom w:val="none" w:sz="0" w:space="0" w:color="auto"/>
                                                                            <w:right w:val="none" w:sz="0" w:space="0" w:color="auto"/>
                                                                          </w:divBdr>
                                                                          <w:divsChild>
                                                                            <w:div w:id="3129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465752">
      <w:bodyDiv w:val="1"/>
      <w:marLeft w:val="0"/>
      <w:marRight w:val="0"/>
      <w:marTop w:val="0"/>
      <w:marBottom w:val="0"/>
      <w:divBdr>
        <w:top w:val="none" w:sz="0" w:space="0" w:color="auto"/>
        <w:left w:val="none" w:sz="0" w:space="0" w:color="auto"/>
        <w:bottom w:val="none" w:sz="0" w:space="0" w:color="auto"/>
        <w:right w:val="none" w:sz="0" w:space="0" w:color="auto"/>
      </w:divBdr>
      <w:divsChild>
        <w:div w:id="1635211685">
          <w:marLeft w:val="0"/>
          <w:marRight w:val="0"/>
          <w:marTop w:val="0"/>
          <w:marBottom w:val="0"/>
          <w:divBdr>
            <w:top w:val="none" w:sz="0" w:space="0" w:color="auto"/>
            <w:left w:val="none" w:sz="0" w:space="0" w:color="auto"/>
            <w:bottom w:val="none" w:sz="0" w:space="0" w:color="auto"/>
            <w:right w:val="none" w:sz="0" w:space="0" w:color="auto"/>
          </w:divBdr>
          <w:divsChild>
            <w:div w:id="12003727">
              <w:marLeft w:val="0"/>
              <w:marRight w:val="0"/>
              <w:marTop w:val="0"/>
              <w:marBottom w:val="0"/>
              <w:divBdr>
                <w:top w:val="none" w:sz="0" w:space="0" w:color="auto"/>
                <w:left w:val="none" w:sz="0" w:space="0" w:color="auto"/>
                <w:bottom w:val="none" w:sz="0" w:space="0" w:color="auto"/>
                <w:right w:val="none" w:sz="0" w:space="0" w:color="auto"/>
              </w:divBdr>
              <w:divsChild>
                <w:div w:id="2107453737">
                  <w:marLeft w:val="0"/>
                  <w:marRight w:val="0"/>
                  <w:marTop w:val="0"/>
                  <w:marBottom w:val="0"/>
                  <w:divBdr>
                    <w:top w:val="none" w:sz="0" w:space="0" w:color="auto"/>
                    <w:left w:val="none" w:sz="0" w:space="0" w:color="auto"/>
                    <w:bottom w:val="none" w:sz="0" w:space="0" w:color="auto"/>
                    <w:right w:val="none" w:sz="0" w:space="0" w:color="auto"/>
                  </w:divBdr>
                  <w:divsChild>
                    <w:div w:id="1765876802">
                      <w:marLeft w:val="0"/>
                      <w:marRight w:val="0"/>
                      <w:marTop w:val="0"/>
                      <w:marBottom w:val="0"/>
                      <w:divBdr>
                        <w:top w:val="none" w:sz="0" w:space="0" w:color="auto"/>
                        <w:left w:val="none" w:sz="0" w:space="0" w:color="auto"/>
                        <w:bottom w:val="none" w:sz="0" w:space="0" w:color="auto"/>
                        <w:right w:val="none" w:sz="0" w:space="0" w:color="auto"/>
                      </w:divBdr>
                      <w:divsChild>
                        <w:div w:id="278873866">
                          <w:marLeft w:val="0"/>
                          <w:marRight w:val="0"/>
                          <w:marTop w:val="0"/>
                          <w:marBottom w:val="0"/>
                          <w:divBdr>
                            <w:top w:val="none" w:sz="0" w:space="0" w:color="auto"/>
                            <w:left w:val="none" w:sz="0" w:space="0" w:color="auto"/>
                            <w:bottom w:val="none" w:sz="0" w:space="0" w:color="auto"/>
                            <w:right w:val="none" w:sz="0" w:space="0" w:color="auto"/>
                          </w:divBdr>
                          <w:divsChild>
                            <w:div w:id="1130900460">
                              <w:marLeft w:val="0"/>
                              <w:marRight w:val="0"/>
                              <w:marTop w:val="0"/>
                              <w:marBottom w:val="0"/>
                              <w:divBdr>
                                <w:top w:val="none" w:sz="0" w:space="0" w:color="auto"/>
                                <w:left w:val="none" w:sz="0" w:space="0" w:color="auto"/>
                                <w:bottom w:val="none" w:sz="0" w:space="0" w:color="auto"/>
                                <w:right w:val="none" w:sz="0" w:space="0" w:color="auto"/>
                              </w:divBdr>
                              <w:divsChild>
                                <w:div w:id="1700089126">
                                  <w:marLeft w:val="0"/>
                                  <w:marRight w:val="0"/>
                                  <w:marTop w:val="0"/>
                                  <w:marBottom w:val="0"/>
                                  <w:divBdr>
                                    <w:top w:val="none" w:sz="0" w:space="0" w:color="auto"/>
                                    <w:left w:val="none" w:sz="0" w:space="0" w:color="auto"/>
                                    <w:bottom w:val="none" w:sz="0" w:space="0" w:color="auto"/>
                                    <w:right w:val="none" w:sz="0" w:space="0" w:color="auto"/>
                                  </w:divBdr>
                                  <w:divsChild>
                                    <w:div w:id="1334337769">
                                      <w:marLeft w:val="0"/>
                                      <w:marRight w:val="0"/>
                                      <w:marTop w:val="0"/>
                                      <w:marBottom w:val="0"/>
                                      <w:divBdr>
                                        <w:top w:val="none" w:sz="0" w:space="0" w:color="auto"/>
                                        <w:left w:val="none" w:sz="0" w:space="0" w:color="auto"/>
                                        <w:bottom w:val="none" w:sz="0" w:space="0" w:color="auto"/>
                                        <w:right w:val="none" w:sz="0" w:space="0" w:color="auto"/>
                                      </w:divBdr>
                                      <w:divsChild>
                                        <w:div w:id="1904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414412">
      <w:bodyDiv w:val="1"/>
      <w:marLeft w:val="0"/>
      <w:marRight w:val="0"/>
      <w:marTop w:val="0"/>
      <w:marBottom w:val="0"/>
      <w:divBdr>
        <w:top w:val="none" w:sz="0" w:space="0" w:color="auto"/>
        <w:left w:val="none" w:sz="0" w:space="0" w:color="auto"/>
        <w:bottom w:val="none" w:sz="0" w:space="0" w:color="auto"/>
        <w:right w:val="none" w:sz="0" w:space="0" w:color="auto"/>
      </w:divBdr>
    </w:div>
    <w:div w:id="1873763829">
      <w:bodyDiv w:val="1"/>
      <w:marLeft w:val="0"/>
      <w:marRight w:val="0"/>
      <w:marTop w:val="0"/>
      <w:marBottom w:val="0"/>
      <w:divBdr>
        <w:top w:val="none" w:sz="0" w:space="0" w:color="auto"/>
        <w:left w:val="none" w:sz="0" w:space="0" w:color="auto"/>
        <w:bottom w:val="none" w:sz="0" w:space="0" w:color="auto"/>
        <w:right w:val="none" w:sz="0" w:space="0" w:color="auto"/>
      </w:divBdr>
      <w:divsChild>
        <w:div w:id="803356439">
          <w:marLeft w:val="0"/>
          <w:marRight w:val="0"/>
          <w:marTop w:val="0"/>
          <w:marBottom w:val="0"/>
          <w:divBdr>
            <w:top w:val="none" w:sz="0" w:space="0" w:color="auto"/>
            <w:left w:val="none" w:sz="0" w:space="0" w:color="auto"/>
            <w:bottom w:val="none" w:sz="0" w:space="0" w:color="auto"/>
            <w:right w:val="none" w:sz="0" w:space="0" w:color="auto"/>
          </w:divBdr>
          <w:divsChild>
            <w:div w:id="743573946">
              <w:marLeft w:val="0"/>
              <w:marRight w:val="0"/>
              <w:marTop w:val="0"/>
              <w:marBottom w:val="0"/>
              <w:divBdr>
                <w:top w:val="none" w:sz="0" w:space="0" w:color="auto"/>
                <w:left w:val="none" w:sz="0" w:space="0" w:color="auto"/>
                <w:bottom w:val="none" w:sz="0" w:space="0" w:color="auto"/>
                <w:right w:val="none" w:sz="0" w:space="0" w:color="auto"/>
              </w:divBdr>
              <w:divsChild>
                <w:div w:id="1725831604">
                  <w:marLeft w:val="0"/>
                  <w:marRight w:val="0"/>
                  <w:marTop w:val="0"/>
                  <w:marBottom w:val="0"/>
                  <w:divBdr>
                    <w:top w:val="none" w:sz="0" w:space="0" w:color="auto"/>
                    <w:left w:val="none" w:sz="0" w:space="0" w:color="auto"/>
                    <w:bottom w:val="none" w:sz="0" w:space="0" w:color="auto"/>
                    <w:right w:val="none" w:sz="0" w:space="0" w:color="auto"/>
                  </w:divBdr>
                  <w:divsChild>
                    <w:div w:id="2114126140">
                      <w:marLeft w:val="0"/>
                      <w:marRight w:val="0"/>
                      <w:marTop w:val="0"/>
                      <w:marBottom w:val="0"/>
                      <w:divBdr>
                        <w:top w:val="none" w:sz="0" w:space="0" w:color="auto"/>
                        <w:left w:val="none" w:sz="0" w:space="0" w:color="auto"/>
                        <w:bottom w:val="none" w:sz="0" w:space="0" w:color="auto"/>
                        <w:right w:val="none" w:sz="0" w:space="0" w:color="auto"/>
                      </w:divBdr>
                      <w:divsChild>
                        <w:div w:id="490490231">
                          <w:marLeft w:val="0"/>
                          <w:marRight w:val="0"/>
                          <w:marTop w:val="0"/>
                          <w:marBottom w:val="0"/>
                          <w:divBdr>
                            <w:top w:val="none" w:sz="0" w:space="0" w:color="auto"/>
                            <w:left w:val="none" w:sz="0" w:space="0" w:color="auto"/>
                            <w:bottom w:val="none" w:sz="0" w:space="0" w:color="auto"/>
                            <w:right w:val="none" w:sz="0" w:space="0" w:color="auto"/>
                          </w:divBdr>
                          <w:divsChild>
                            <w:div w:id="1367411133">
                              <w:marLeft w:val="0"/>
                              <w:marRight w:val="0"/>
                              <w:marTop w:val="0"/>
                              <w:marBottom w:val="0"/>
                              <w:divBdr>
                                <w:top w:val="none" w:sz="0" w:space="0" w:color="auto"/>
                                <w:left w:val="none" w:sz="0" w:space="0" w:color="auto"/>
                                <w:bottom w:val="none" w:sz="0" w:space="0" w:color="auto"/>
                                <w:right w:val="none" w:sz="0" w:space="0" w:color="auto"/>
                              </w:divBdr>
                              <w:divsChild>
                                <w:div w:id="1589726586">
                                  <w:marLeft w:val="0"/>
                                  <w:marRight w:val="0"/>
                                  <w:marTop w:val="0"/>
                                  <w:marBottom w:val="0"/>
                                  <w:divBdr>
                                    <w:top w:val="none" w:sz="0" w:space="0" w:color="auto"/>
                                    <w:left w:val="none" w:sz="0" w:space="0" w:color="auto"/>
                                    <w:bottom w:val="none" w:sz="0" w:space="0" w:color="auto"/>
                                    <w:right w:val="none" w:sz="0" w:space="0" w:color="auto"/>
                                  </w:divBdr>
                                  <w:divsChild>
                                    <w:div w:id="2091807851">
                                      <w:marLeft w:val="0"/>
                                      <w:marRight w:val="0"/>
                                      <w:marTop w:val="0"/>
                                      <w:marBottom w:val="0"/>
                                      <w:divBdr>
                                        <w:top w:val="none" w:sz="0" w:space="0" w:color="auto"/>
                                        <w:left w:val="none" w:sz="0" w:space="0" w:color="auto"/>
                                        <w:bottom w:val="none" w:sz="0" w:space="0" w:color="auto"/>
                                        <w:right w:val="none" w:sz="0" w:space="0" w:color="auto"/>
                                      </w:divBdr>
                                      <w:divsChild>
                                        <w:div w:id="4382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6630289D6F84FBA568B0119131F97" ma:contentTypeVersion="0" ma:contentTypeDescription="Create a new document." ma:contentTypeScope="" ma:versionID="f676812eecf5fef0eef40bcc40286f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B956-4341-43D2-B647-4C73BD91ADA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508890D-9739-443E-9849-F7D89CF4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CD1F7F-5748-45DA-A999-239EFA3DEB2D}">
  <ds:schemaRefs>
    <ds:schemaRef ds:uri="http://schemas.microsoft.com/sharepoint/v3/contenttype/forms"/>
  </ds:schemaRefs>
</ds:datastoreItem>
</file>

<file path=customXml/itemProps4.xml><?xml version="1.0" encoding="utf-8"?>
<ds:datastoreItem xmlns:ds="http://schemas.openxmlformats.org/officeDocument/2006/customXml" ds:itemID="{7D2949DF-4210-4879-A870-17ADC20F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1587</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JD-STENCIL.DOC</vt:lpstr>
    </vt:vector>
  </TitlesOfParts>
  <Company>RPM</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JD-STENCIL.DOC</dc:title>
  <dc:subject>Job Description Stencil</dc:subject>
  <dc:creator>Robert Mosley</dc:creator>
  <cp:lastModifiedBy>Kim Arnold</cp:lastModifiedBy>
  <cp:revision>24</cp:revision>
  <cp:lastPrinted>2016-08-05T15:23:00Z</cp:lastPrinted>
  <dcterms:created xsi:type="dcterms:W3CDTF">2021-09-01T08:22:00Z</dcterms:created>
  <dcterms:modified xsi:type="dcterms:W3CDTF">2021-10-06T08:05:00Z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0x01010010B6630289D6F84FBA568B0119131F97</vt:lpwstr>
  </property>
</Properties>
</file>